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w w:val="75"/>
          <w:sz w:val="72"/>
          <w:szCs w:val="7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w w:val="75"/>
          <w:sz w:val="200"/>
          <w:szCs w:val="200"/>
          <w:lang w:val="en-US" w:eastAsia="zh-CN"/>
        </w:rPr>
        <w:t>济宁品牌</w:t>
      </w:r>
      <w:r>
        <w:rPr>
          <w:rFonts w:hint="eastAsia" w:ascii="方正大标宋简体" w:hAnsi="方正大标宋简体" w:eastAsia="方正大标宋简体" w:cs="方正大标宋简体"/>
          <w:color w:val="FF0000"/>
          <w:spacing w:val="-57"/>
          <w:w w:val="80"/>
          <w:kern w:val="4"/>
          <w:sz w:val="56"/>
          <w:szCs w:val="56"/>
          <w:lang w:val="en-US" w:eastAsia="zh-CN"/>
        </w:rPr>
        <w:t>（简报）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2019年第（8）期（总18期）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济宁市品牌建设促进会主办               2019年3月15日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142875</wp:posOffset>
                </wp:positionV>
                <wp:extent cx="5687695" cy="0"/>
                <wp:effectExtent l="0" t="9525" r="12065" b="1333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7640" y="4265295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pt;margin-top:11.25pt;height:0pt;width:447.85pt;z-index:251658240;mso-width-relative:page;mso-height-relative:page;" filled="f" stroked="t" coordsize="21600,21600" o:gfxdata="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x7X10wAAAAcBAAAPAAAA&#10;AAAAAAEAIAAAACIAAABkcnMvZG93bnJldi54bWxQSwECFAAUAAAACACHTuJANkiOTeEBAACAAwAA&#10;DgAAAAAAAAABACAAAAAiAQAAZHJzL2Uyb0RvYy54bWxQSwUGAAAAAAYABgBZAQAAdQUAAAAA&#10;">
                <v:fill on="f" focussize="0,0"/>
                <v:stroke weight="1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  <w:t xml:space="preserve">400万关注 53万票数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  <w:t>消费者满意品牌单位网络投票阶段结束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为迎接3·15国际消费者权益保护日的到来，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更好地强化企业社会责任意识，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提升企业服务质量水平，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推动企业质量品牌诚信建设。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根据国家市场监管总局、国家发改委《联合开展服务业质量提升专项行动》和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《济宁市人民政府关于加快推进品牌建设的实施意见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》工作要求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3月12日-14日，济宁市品牌建设促进会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在全市范围内开展“2019年度济宁消费者满意品牌单位”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推选活动，引起社会强烈共鸣。据统计，“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2019年度济宁消费者满意品牌单位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”网络投票涉及12大服务行业，共有396家品牌单位参与评选，累计投票达53万票，界面访问量达390万余次，有效评论5000余条，平均好评率达98%，成为2019年一季度我市品牌建设工作领域的一大热点和亮点。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国家市场监督管理总局局长张茅指出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企业的品牌，是不是名牌，是不是知名和著名，是在市场竞争中形成的，是消费者选择的结果。”随着市场消费环境不断改善，消费者对品牌、服务质量的认可度逐步提升，本次推选活动得到了全市品牌企业、消费者的踊跃响应，实现了更多消费人群的覆盖与参与。在短短三天时间里，参评企业积极动员好友及其朋友圈投票，微信分享达43258次，济宁市品牌建设促进会微信平台关注量直线上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 网络投票结束后，各领域按40%的比例，从高到低确定入选单位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名单，由专家评审组根据各企业申报材料，结合投票结果进行综合考评。考评结果近期将在市品牌建设促进会微信公众平台、官网进行公示。</w:t>
      </w: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</w:pPr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396875</wp:posOffset>
                </wp:positionV>
                <wp:extent cx="576008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4pt;margin-top:31.25pt;height:0pt;width:453.55pt;z-index:251660288;mso-width-relative:page;mso-height-relative:page;" filled="f" stroked="t" coordsize="21600,21600" o:gfxdata="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/uxLrWAAAABwEAAA8AAAAAAAAAAQAgAAAAIgAAAGRycy9k&#10;b3ducmV2LnhtbFBLAQIUABQAAAAIAIdO4kAid9YhywEAAHEDAAAOAAAAAAAAAAEAIAAAACUBAABk&#10;cnMvZTJvRG9jLnhtbFBLBQYAAAAABgAGAFkBAABi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15240</wp:posOffset>
                </wp:positionV>
                <wp:extent cx="57600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pt;margin-top:1.2pt;height:0pt;width:453.55pt;z-index:251659264;mso-width-relative:page;mso-height-relative:page;" filled="f" stroked="t" coordsize="21600,21600" o:gfxdata="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CBSztUAAAAFAQAADwAAAAAAAAABACAAAAAiAAAAZHJzL2Rv&#10;d25yZXYueG1sUEsBAhQAFAAAAAgAh07iQP1VmcDLAQAAcQMAAA4AAAAAAAAAAQAgAAAAJAEAAGRy&#10;cy9lMm9Eb2MueG1sUEsFBgAAAAAGAAYAWQEAAG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济宁市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 xml:space="preserve">品牌建设促进会办公室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>019年3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日印发</w:t>
      </w:r>
      <w:bookmarkStart w:id="0" w:name="_GoBack"/>
      <w:bookmarkEnd w:id="0"/>
    </w:p>
    <w:sectPr>
      <w:footerReference r:id="rId3" w:type="default"/>
      <w:pgSz w:w="12240" w:h="15840"/>
      <w:pgMar w:top="1587" w:right="1587" w:bottom="1417" w:left="1587" w:header="850" w:footer="1134" w:gutter="0"/>
      <w:lnNumType w:countBy="0" w:distance="36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17C69"/>
    <w:rsid w:val="222D6A36"/>
    <w:rsid w:val="53F87F4C"/>
    <w:rsid w:val="7CB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忍冬</cp:lastModifiedBy>
  <dcterms:modified xsi:type="dcterms:W3CDTF">2019-05-22T02:08:44Z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