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7E26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4EDC4C8">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EB1933E">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225D5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3E0146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453603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7F80E890">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JPH</w:t>
                  </w:r>
                  <w:r>
                    <w:fldChar w:fldCharType="end"/>
                  </w:r>
                  <w:bookmarkEnd w:id="1"/>
                </w:p>
              </w:tc>
            </w:tr>
          </w:tbl>
          <w:p w14:paraId="1648B05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14:paraId="1FD70287">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0270FA1C">
      <w:pPr>
        <w:pStyle w:val="195"/>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JPH</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2024</w:t>
      </w:r>
      <w:r>
        <w:fldChar w:fldCharType="end"/>
      </w:r>
      <w:bookmarkEnd w:id="6"/>
    </w:p>
    <w:p w14:paraId="3115F2BB">
      <w:pPr>
        <w:pStyle w:val="196"/>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14:paraId="652BCC51">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4D2563B">
      <w:pPr>
        <w:pStyle w:val="50"/>
        <w:framePr w:w="9639" w:h="6976" w:hRule="exact" w:hSpace="0" w:vSpace="0" w:wrap="around" w:hAnchor="page" w:y="6408"/>
        <w:jc w:val="center"/>
        <w:rPr>
          <w:rFonts w:ascii="黑体" w:hAnsi="黑体" w:eastAsia="黑体"/>
          <w:b w:val="0"/>
          <w:bCs w:val="0"/>
          <w:w w:val="100"/>
        </w:rPr>
      </w:pPr>
    </w:p>
    <w:p w14:paraId="37760663">
      <w:pPr>
        <w:pStyle w:val="197"/>
        <w:framePr w:h="6974" w:hRule="exact" w:wrap="around" w:x="1419" w:anchorLock="1"/>
      </w:pPr>
      <w:bookmarkStart w:id="44" w:name="_GoBack"/>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p>
    <w:p w14:paraId="40798FD8">
      <w:pPr>
        <w:pStyle w:val="197"/>
        <w:framePr w:h="6974" w:hRule="exact" w:wrap="around" w:x="1419" w:anchorLock="1"/>
      </w:pPr>
      <w:r>
        <w:t>小型液压驾驶及手扶式振动压路机</w:t>
      </w:r>
      <w:r>
        <w:fldChar w:fldCharType="end"/>
      </w:r>
      <w:bookmarkEnd w:id="44"/>
      <w:bookmarkEnd w:id="8"/>
    </w:p>
    <w:p w14:paraId="3BA5E40D">
      <w:pPr>
        <w:framePr w:w="9639" w:h="6974" w:hRule="exact" w:wrap="around" w:vAnchor="page" w:hAnchor="page" w:x="1419" w:y="6408" w:anchorLock="1"/>
        <w:ind w:left="-1418"/>
      </w:pPr>
    </w:p>
    <w:p w14:paraId="3B87858F">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Small hydraulic-driven and walk-behind vibratory rollers</w:t>
      </w:r>
      <w:r>
        <w:rPr>
          <w:rFonts w:eastAsia="黑体"/>
          <w:szCs w:val="28"/>
        </w:rPr>
        <w:fldChar w:fldCharType="end"/>
      </w:r>
      <w:bookmarkEnd w:id="9"/>
    </w:p>
    <w:p w14:paraId="74E41874">
      <w:pPr>
        <w:framePr w:w="9639" w:h="6974" w:hRule="exact" w:wrap="around" w:vAnchor="page" w:hAnchor="page" w:x="1419" w:y="6408" w:anchorLock="1"/>
        <w:spacing w:line="760" w:lineRule="exact"/>
        <w:ind w:left="-1418"/>
      </w:pPr>
    </w:p>
    <w:p w14:paraId="1D4A1CC8">
      <w:pPr>
        <w:pStyle w:val="125"/>
        <w:framePr w:w="9639" w:h="6974" w:hRule="exact" w:wrap="around" w:vAnchor="page" w:hAnchor="page" w:x="1419" w:y="6408" w:anchorLock="1"/>
        <w:textAlignment w:val="bottom"/>
        <w:rPr>
          <w:rFonts w:eastAsia="黑体"/>
          <w:szCs w:val="28"/>
        </w:rPr>
      </w:pPr>
    </w:p>
    <w:p w14:paraId="099346E8">
      <w:pPr>
        <w:pStyle w:val="125"/>
        <w:framePr w:w="9639" w:h="6974" w:hRule="exact" w:wrap="around" w:vAnchor="page" w:hAnchor="page" w:x="1419" w:y="6408" w:anchorLock="1"/>
        <w:spacing w:before="440" w:after="160"/>
        <w:textAlignment w:val="bottom"/>
        <w:rPr>
          <w:sz w:val="24"/>
          <w:szCs w:val="28"/>
        </w:rPr>
      </w:pPr>
      <w:bookmarkStart w:id="10" w:name="下拉1"/>
      <w:r>
        <w:rPr>
          <w:rFonts w:hint="eastAsia" w:cs="Times New Roman"/>
          <w:sz w:val="24"/>
          <w:szCs w:val="28"/>
          <w:lang w:val="en-US" w:eastAsia="zh-CN" w:bidi="ar-SA"/>
        </w:rPr>
        <w:t>征求意见稿</w:t>
      </w:r>
      <w:r>
        <w:rPr>
          <w:rFonts w:ascii="Times New Roman" w:hAnsi="Times New Roman" w:eastAsia="宋体" w:cs="Times New Roman"/>
          <w:sz w:val="24"/>
          <w:szCs w:val="28"/>
          <w:lang w:val="en-US" w:eastAsia="zh-CN" w:bidi="ar-SA"/>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10"/>
    </w:p>
    <w:p w14:paraId="2865B76A">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14:paraId="13390E1E">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2704B71E">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582370C2">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40FB2A41">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济宁市品牌建设促进会</w:t>
      </w:r>
      <w:r>
        <w:rPr>
          <w:rFonts w:hAnsi="黑体"/>
          <w:w w:val="100"/>
          <w:sz w:val="28"/>
        </w:rPr>
        <w:fldChar w:fldCharType="end"/>
      </w:r>
      <w:bookmarkEnd w:id="19"/>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5E051773">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D8A5658">
      <w:pPr>
        <w:spacing w:line="20" w:lineRule="exact"/>
        <w:jc w:val="center"/>
        <w:rPr>
          <w:rFonts w:ascii="黑体" w:hAnsi="黑体" w:eastAsia="黑体"/>
          <w:sz w:val="32"/>
          <w:szCs w:val="32"/>
        </w:rPr>
      </w:pPr>
      <w:bookmarkStart w:id="20" w:name="BookMark4"/>
    </w:p>
    <w:p w14:paraId="16EA564D">
      <w:pPr>
        <w:spacing w:line="20" w:lineRule="exact"/>
        <w:jc w:val="center"/>
        <w:rPr>
          <w:rFonts w:ascii="黑体" w:hAnsi="黑体" w:eastAsia="黑体"/>
          <w:sz w:val="32"/>
          <w:szCs w:val="32"/>
        </w:rPr>
      </w:pPr>
    </w:p>
    <w:sdt>
      <w:sdtPr>
        <w:tag w:val="NEW_STAND_NAME"/>
        <w:id w:val="595910757"/>
        <w:lock w:val="sdtLocked"/>
        <w:placeholder>
          <w:docPart w:val="EEEC50180EFC48D09F9F2657F87A7787"/>
        </w:placeholder>
      </w:sdtPr>
      <w:sdtContent>
        <w:p w14:paraId="7C1D8BA0">
          <w:pPr>
            <w:pStyle w:val="177"/>
            <w:spacing w:before="2" w:beforeLines="1" w:after="2" w:afterLines="1"/>
          </w:pPr>
          <w:bookmarkStart w:id="21" w:name="NEW_STAND_NAME"/>
        </w:p>
        <w:p w14:paraId="3B7DDEA0">
          <w:pPr>
            <w:pStyle w:val="177"/>
            <w:spacing w:before="2" w:beforeLines="1" w:after="680"/>
          </w:pPr>
          <w:r>
            <w:rPr>
              <w:rFonts w:hint="eastAsia"/>
            </w:rPr>
            <w:t>小型液压驾驶及手扶式振动压路机</w:t>
          </w:r>
        </w:p>
      </w:sdtContent>
    </w:sdt>
    <w:bookmarkEnd w:id="21"/>
    <w:p w14:paraId="28F173BF">
      <w:pPr>
        <w:pStyle w:val="104"/>
        <w:spacing w:before="240" w:after="240"/>
      </w:pPr>
      <w:bookmarkStart w:id="22" w:name="_Toc24884218"/>
      <w:bookmarkStart w:id="23" w:name="_Toc26718930"/>
      <w:bookmarkStart w:id="24" w:name="_Toc26648465"/>
      <w:bookmarkStart w:id="25" w:name="_Toc26986530"/>
      <w:bookmarkStart w:id="26" w:name="_Toc24884211"/>
      <w:bookmarkStart w:id="27" w:name="_Toc17233325"/>
      <w:bookmarkStart w:id="28" w:name="_Toc26986771"/>
      <w:bookmarkStart w:id="29" w:name="_Toc97192964"/>
      <w:bookmarkStart w:id="30" w:name="_Toc17233333"/>
      <w:r>
        <w:rPr>
          <w:rFonts w:hint="eastAsia"/>
        </w:rPr>
        <w:t>范围</w:t>
      </w:r>
      <w:bookmarkEnd w:id="22"/>
      <w:bookmarkEnd w:id="23"/>
      <w:bookmarkEnd w:id="24"/>
      <w:bookmarkEnd w:id="25"/>
      <w:bookmarkEnd w:id="26"/>
      <w:bookmarkEnd w:id="27"/>
      <w:bookmarkEnd w:id="28"/>
      <w:bookmarkEnd w:id="29"/>
      <w:bookmarkEnd w:id="30"/>
    </w:p>
    <w:p w14:paraId="12BB4A63">
      <w:pPr>
        <w:pStyle w:val="56"/>
        <w:ind w:firstLine="420"/>
        <w:rPr>
          <w:rFonts w:hint="eastAsia"/>
        </w:rPr>
      </w:pPr>
      <w:bookmarkStart w:id="31" w:name="_Toc17233334"/>
      <w:bookmarkStart w:id="32" w:name="_Toc17233326"/>
      <w:bookmarkStart w:id="33" w:name="_Toc26648466"/>
      <w:bookmarkStart w:id="34" w:name="_Toc24884212"/>
      <w:bookmarkStart w:id="35" w:name="_Toc24884219"/>
      <w:r>
        <w:rPr>
          <w:rFonts w:hint="eastAsia"/>
        </w:rPr>
        <w:t>本文件规定了小型液压驾驶及手扶式振动压路机的术语和定义、分类、技术要求、试验方法、检验规则、标志、 包装、运输和贮存。</w:t>
      </w:r>
    </w:p>
    <w:p w14:paraId="2FB26CA3">
      <w:pPr>
        <w:pStyle w:val="56"/>
        <w:ind w:firstLine="420"/>
      </w:pPr>
      <w:r>
        <w:rPr>
          <w:rFonts w:hint="eastAsia"/>
        </w:rPr>
        <w:t>本文件适用于小型液压驾驶及手扶式振动压路机（以下简称压路机）。</w:t>
      </w:r>
    </w:p>
    <w:p w14:paraId="0B2B929F">
      <w:pPr>
        <w:pStyle w:val="104"/>
        <w:spacing w:before="240" w:after="240"/>
      </w:pPr>
      <w:bookmarkStart w:id="36" w:name="_Toc26986531"/>
      <w:bookmarkStart w:id="37" w:name="_Toc97192965"/>
      <w:bookmarkStart w:id="38" w:name="_Toc26718931"/>
      <w:bookmarkStart w:id="39" w:name="_Toc26986772"/>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E56DF16D84C1401D9450D0AD4BB417D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09EDD25">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31A2EA">
      <w:pPr>
        <w:pStyle w:val="56"/>
        <w:ind w:firstLine="420"/>
        <w:rPr>
          <w:rFonts w:hint="eastAsia"/>
        </w:rPr>
      </w:pPr>
      <w:r>
        <w:rPr>
          <w:rFonts w:hint="eastAsia"/>
        </w:rPr>
        <w:t>GB/T 3766-2015 液压传动 系统及其元件的通用规则和安全要求</w:t>
      </w:r>
    </w:p>
    <w:p w14:paraId="646C6CF0">
      <w:pPr>
        <w:pStyle w:val="56"/>
        <w:ind w:firstLine="420"/>
        <w:rPr>
          <w:rFonts w:hint="eastAsia"/>
        </w:rPr>
      </w:pPr>
      <w:r>
        <w:rPr>
          <w:rFonts w:hint="eastAsia"/>
        </w:rPr>
        <w:t>GB/T 5226.1-2019 机械电气安全 机械电气设备 第1部分</w:t>
      </w:r>
      <w:r>
        <w:rPr>
          <w:rFonts w:hint="eastAsia"/>
          <w:lang w:eastAsia="zh-CN"/>
        </w:rPr>
        <w:t>：</w:t>
      </w:r>
      <w:r>
        <w:rPr>
          <w:rFonts w:hint="eastAsia"/>
        </w:rPr>
        <w:t>通用技术条件</w:t>
      </w:r>
    </w:p>
    <w:p w14:paraId="61ABF82C">
      <w:pPr>
        <w:pStyle w:val="56"/>
        <w:ind w:firstLine="420"/>
        <w:rPr>
          <w:rFonts w:hint="eastAsia"/>
        </w:rPr>
      </w:pPr>
      <w:r>
        <w:rPr>
          <w:rFonts w:hint="eastAsia"/>
        </w:rPr>
        <w:t>GB/T 7920.5 土方机械 压路机和回填压实机术语和商业规格</w:t>
      </w:r>
    </w:p>
    <w:p w14:paraId="0F43010D">
      <w:pPr>
        <w:pStyle w:val="56"/>
        <w:ind w:firstLine="420"/>
        <w:rPr>
          <w:rFonts w:hint="eastAsia"/>
        </w:rPr>
      </w:pPr>
      <w:r>
        <w:rPr>
          <w:rFonts w:hint="eastAsia"/>
        </w:rPr>
        <w:t>GB/T 7935 液压元件通用技术条件</w:t>
      </w:r>
    </w:p>
    <w:p w14:paraId="604827C1">
      <w:pPr>
        <w:pStyle w:val="56"/>
        <w:ind w:firstLine="420"/>
        <w:rPr>
          <w:rFonts w:hint="eastAsia"/>
        </w:rPr>
      </w:pPr>
      <w:r>
        <w:rPr>
          <w:rFonts w:hint="eastAsia"/>
        </w:rPr>
        <w:t>GB/T 8511-2018 振动压路机</w:t>
      </w:r>
    </w:p>
    <w:p w14:paraId="786EC1D2">
      <w:pPr>
        <w:pStyle w:val="56"/>
        <w:ind w:firstLine="420"/>
        <w:rPr>
          <w:rFonts w:hint="eastAsia"/>
        </w:rPr>
      </w:pPr>
      <w:r>
        <w:rPr>
          <w:rFonts w:hint="eastAsia"/>
        </w:rPr>
        <w:t>GB/T 25684.13-2021 土方机械 安全 第13部分：压路机的要求</w:t>
      </w:r>
    </w:p>
    <w:p w14:paraId="6B061731">
      <w:pPr>
        <w:pStyle w:val="56"/>
        <w:ind w:firstLine="420"/>
        <w:rPr>
          <w:rFonts w:hint="eastAsia"/>
        </w:rPr>
      </w:pPr>
      <w:r>
        <w:rPr>
          <w:rFonts w:hint="eastAsia"/>
        </w:rPr>
        <w:t>GB/T 14039-2002 液压传动油液固体颗粒污染等级代号</w:t>
      </w:r>
    </w:p>
    <w:p w14:paraId="32AC7DDD">
      <w:pPr>
        <w:pStyle w:val="56"/>
        <w:ind w:firstLine="420"/>
        <w:rPr>
          <w:rFonts w:hint="eastAsia"/>
        </w:rPr>
      </w:pPr>
      <w:r>
        <w:rPr>
          <w:rFonts w:hint="eastAsia"/>
        </w:rPr>
        <w:t>GB 16710 土方机械噪声限值</w:t>
      </w:r>
    </w:p>
    <w:p w14:paraId="5F20E9F1">
      <w:pPr>
        <w:pStyle w:val="56"/>
        <w:ind w:firstLine="420"/>
        <w:rPr>
          <w:rFonts w:hint="eastAsia"/>
        </w:rPr>
      </w:pPr>
      <w:r>
        <w:rPr>
          <w:rFonts w:hint="eastAsia"/>
        </w:rPr>
        <w:t>GB/T 16937 土方机械司机视野试验方法和性能准则</w:t>
      </w:r>
    </w:p>
    <w:p w14:paraId="33E2C56B">
      <w:pPr>
        <w:pStyle w:val="56"/>
        <w:ind w:firstLine="420"/>
        <w:rPr>
          <w:rFonts w:hint="eastAsia"/>
        </w:rPr>
      </w:pPr>
      <w:r>
        <w:rPr>
          <w:rFonts w:hint="eastAsia"/>
        </w:rPr>
        <w:t>GB/T 17489 液压传动 颗粒污染分析 从工作系统管路中提取液样</w:t>
      </w:r>
    </w:p>
    <w:p w14:paraId="65CBC8E2">
      <w:pPr>
        <w:pStyle w:val="56"/>
        <w:ind w:firstLine="420"/>
        <w:rPr>
          <w:rFonts w:hint="eastAsia"/>
        </w:rPr>
      </w:pPr>
      <w:r>
        <w:rPr>
          <w:rFonts w:hint="eastAsia"/>
        </w:rPr>
        <w:t>GB/T 17922 土方机械滚翻保护结构实验室试验和性能要求</w:t>
      </w:r>
    </w:p>
    <w:p w14:paraId="299921E4">
      <w:pPr>
        <w:pStyle w:val="56"/>
        <w:ind w:firstLine="420"/>
        <w:rPr>
          <w:rFonts w:hint="eastAsia"/>
        </w:rPr>
      </w:pPr>
      <w:r>
        <w:rPr>
          <w:rFonts w:hint="eastAsia"/>
        </w:rPr>
        <w:t>GB/T 20082-2006 液压传动 液体污染 采用光学显微镜测定颗粒污染度的方法</w:t>
      </w:r>
    </w:p>
    <w:p w14:paraId="0B4FB221">
      <w:pPr>
        <w:pStyle w:val="56"/>
        <w:ind w:firstLine="420"/>
        <w:rPr>
          <w:rFonts w:hint="eastAsia"/>
        </w:rPr>
      </w:pPr>
      <w:r>
        <w:rPr>
          <w:rFonts w:hint="eastAsia"/>
        </w:rPr>
        <w:t>GB 20891 非道路移动机械用柴油机排气污染物排放限值及测量方法（中国第三、四阶段）</w:t>
      </w:r>
    </w:p>
    <w:p w14:paraId="227C842F">
      <w:pPr>
        <w:pStyle w:val="56"/>
        <w:ind w:firstLine="420"/>
        <w:rPr>
          <w:rFonts w:hint="eastAsia"/>
        </w:rPr>
      </w:pPr>
      <w:r>
        <w:rPr>
          <w:rFonts w:hint="eastAsia"/>
        </w:rPr>
        <w:t>GB/T 25614 土方机械声功率级的测定，动态试验条件</w:t>
      </w:r>
    </w:p>
    <w:p w14:paraId="2E412F51">
      <w:pPr>
        <w:pStyle w:val="56"/>
        <w:ind w:firstLine="420"/>
        <w:rPr>
          <w:rFonts w:hint="eastAsia"/>
        </w:rPr>
      </w:pPr>
      <w:r>
        <w:rPr>
          <w:rFonts w:hint="eastAsia"/>
        </w:rPr>
        <w:t>GB/T 25615 土方机械司机位置发射声压级的测定动态试验条件</w:t>
      </w:r>
    </w:p>
    <w:p w14:paraId="65F204D5">
      <w:pPr>
        <w:pStyle w:val="56"/>
        <w:ind w:firstLine="420"/>
        <w:rPr>
          <w:rFonts w:hint="eastAsia"/>
        </w:rPr>
      </w:pPr>
      <w:r>
        <w:rPr>
          <w:rFonts w:hint="eastAsia"/>
        </w:rPr>
        <w:t>GB/T 25684.13 土方机械安全第13部分：压路机的要求</w:t>
      </w:r>
    </w:p>
    <w:p w14:paraId="2917F2C5">
      <w:pPr>
        <w:pStyle w:val="56"/>
        <w:ind w:firstLine="420"/>
        <w:rPr>
          <w:rFonts w:hint="eastAsia"/>
        </w:rPr>
      </w:pPr>
      <w:r>
        <w:rPr>
          <w:rFonts w:hint="eastAsia"/>
        </w:rPr>
        <w:t>GB/T 38369-2019 定向振动压路机</w:t>
      </w:r>
    </w:p>
    <w:p w14:paraId="096CB053">
      <w:pPr>
        <w:pStyle w:val="56"/>
        <w:ind w:firstLine="420"/>
        <w:rPr>
          <w:rFonts w:hint="eastAsia"/>
        </w:rPr>
      </w:pPr>
      <w:r>
        <w:rPr>
          <w:rFonts w:hint="eastAsia"/>
        </w:rPr>
        <w:t>JB/T 10472-2018 光轮压路机</w:t>
      </w:r>
    </w:p>
    <w:p w14:paraId="1483383F">
      <w:pPr>
        <w:pStyle w:val="56"/>
        <w:ind w:firstLine="420"/>
        <w:rPr>
          <w:rFonts w:hint="eastAsia"/>
        </w:rPr>
      </w:pPr>
      <w:r>
        <w:rPr>
          <w:rFonts w:hint="eastAsia"/>
        </w:rPr>
        <w:t>JB/T 10902 工程机械 司机室</w:t>
      </w:r>
    </w:p>
    <w:p w14:paraId="0848035D">
      <w:pPr>
        <w:pStyle w:val="56"/>
        <w:ind w:firstLine="420"/>
        <w:rPr>
          <w:rFonts w:hint="eastAsia"/>
        </w:rPr>
      </w:pPr>
      <w:r>
        <w:rPr>
          <w:rFonts w:hint="eastAsia"/>
        </w:rPr>
        <w:t>JB/T 13787-2020 土方机械 振动压路机 减振系统检验规范</w:t>
      </w:r>
    </w:p>
    <w:p w14:paraId="49173370">
      <w:pPr>
        <w:pStyle w:val="56"/>
        <w:ind w:firstLine="420"/>
      </w:pPr>
      <w:r>
        <w:rPr>
          <w:rFonts w:hint="eastAsia"/>
        </w:rPr>
        <w:t>JB/T 14203-2021 土方机械 再制造振动压路机</w:t>
      </w:r>
    </w:p>
    <w:p w14:paraId="46663070">
      <w:pPr>
        <w:pStyle w:val="104"/>
        <w:spacing w:before="240" w:after="240"/>
      </w:pPr>
      <w:bookmarkStart w:id="40" w:name="_Toc97192966"/>
      <w:r>
        <w:rPr>
          <w:rFonts w:hint="eastAsia"/>
          <w:szCs w:val="21"/>
        </w:rPr>
        <w:t>术语和定义</w:t>
      </w:r>
      <w:bookmarkEnd w:id="40"/>
    </w:p>
    <w:sdt>
      <w:sdtPr>
        <w:id w:val="-1909835108"/>
        <w:placeholder>
          <w:docPart w:val="D418430675134874859011FB1E74A50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D4799D8">
          <w:pPr>
            <w:pStyle w:val="56"/>
            <w:ind w:firstLine="420"/>
            <w:rPr>
              <w:rFonts w:hint="eastAsia"/>
            </w:rPr>
          </w:pPr>
          <w:bookmarkStart w:id="41" w:name="_Toc26986532"/>
          <w:bookmarkEnd w:id="41"/>
          <w:r>
            <w:t>GB/T 7920.5界定的术语和定义适用于本文件。</w:t>
          </w:r>
        </w:p>
      </w:sdtContent>
    </w:sdt>
    <w:p w14:paraId="006D5990">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垂直振动轮 vertical vibratory drum</w:t>
      </w:r>
    </w:p>
    <w:p w14:paraId="611CCAB1">
      <w:pPr>
        <w:pStyle w:val="56"/>
        <w:ind w:firstLine="420"/>
      </w:pPr>
      <w:r>
        <w:rPr>
          <w:rFonts w:hint="eastAsia"/>
        </w:rPr>
        <w:t>利用激振装置只产生垂直振动进行压实的压实轮</w:t>
      </w:r>
    </w:p>
    <w:p w14:paraId="4FF2785F">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小型液压驾驶及手扶式振动压路机</w:t>
      </w:r>
      <w:r>
        <w:rPr>
          <w:rFonts w:ascii="黑体" w:hAnsi="黑体" w:eastAsia="黑体"/>
        </w:rPr>
        <w:t xml:space="preserve"> small</w:t>
      </w:r>
      <w:r>
        <w:rPr>
          <w:rFonts w:hint="eastAsia" w:ascii="黑体" w:hAnsi="黑体" w:eastAsia="黑体"/>
        </w:rPr>
        <w:t xml:space="preserve"> </w:t>
      </w:r>
      <w:r>
        <w:rPr>
          <w:rFonts w:ascii="黑体" w:hAnsi="黑体" w:eastAsia="黑体"/>
        </w:rPr>
        <w:t>hydraulic-driven and walk-behind vibratory rollers</w:t>
      </w:r>
    </w:p>
    <w:p w14:paraId="4EFAD42C">
      <w:pPr>
        <w:pStyle w:val="56"/>
        <w:ind w:firstLine="420"/>
        <w:rPr>
          <w:rFonts w:hint="eastAsia"/>
        </w:rPr>
      </w:pPr>
      <w:r>
        <w:rPr>
          <w:rFonts w:hint="eastAsia"/>
        </w:rPr>
        <w:t>一种用于道路施工和养护的压实设备，主要分为手扶式单轮压路机、手扶式双轮压路机和座驾式压路机三种类型。</w:t>
      </w:r>
    </w:p>
    <w:p w14:paraId="4903DA65">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垂直名义振幅 vertical nominal amplitude</w:t>
      </w:r>
    </w:p>
    <w:p w14:paraId="15C1289C">
      <w:pPr>
        <w:pStyle w:val="56"/>
        <w:ind w:firstLine="420"/>
      </w:pPr>
      <w:r>
        <w:rPr>
          <w:rFonts w:hint="eastAsia"/>
        </w:rPr>
        <w:t>振动轮垂直方向的名义振幅。</w:t>
      </w:r>
    </w:p>
    <w:p w14:paraId="2CD91006">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水平名义振幅 horizontal nominal amplitude</w:t>
      </w:r>
    </w:p>
    <w:p w14:paraId="7709D0E5">
      <w:pPr>
        <w:pStyle w:val="56"/>
        <w:ind w:firstLine="420"/>
      </w:pPr>
      <w:r>
        <w:rPr>
          <w:rFonts w:hint="eastAsia"/>
        </w:rPr>
        <w:t>振动轮水平方向的名义振幅。</w:t>
      </w:r>
    </w:p>
    <w:p w14:paraId="5FA8267B">
      <w:pPr>
        <w:pStyle w:val="104"/>
        <w:spacing w:before="240" w:after="240"/>
      </w:pPr>
      <w:r>
        <w:rPr>
          <w:rFonts w:hint="eastAsia"/>
        </w:rPr>
        <w:t>分类</w:t>
      </w:r>
    </w:p>
    <w:p w14:paraId="7EFB457B">
      <w:pPr>
        <w:pStyle w:val="56"/>
        <w:ind w:firstLine="420"/>
      </w:pPr>
      <w:r>
        <w:rPr>
          <w:rFonts w:hint="eastAsia"/>
        </w:rPr>
        <w:t>压路机按表1分类。</w:t>
      </w:r>
    </w:p>
    <w:p w14:paraId="29AE4D01">
      <w:pPr>
        <w:pStyle w:val="112"/>
        <w:spacing w:before="120" w:after="120"/>
        <w:rPr>
          <w:rFonts w:hint="eastAsia" w:ascii="Arial" w:hAnsi="Arial" w:cs="Arial"/>
          <w:szCs w:val="21"/>
        </w:rPr>
      </w:pPr>
      <w:r>
        <w:rPr>
          <w:rFonts w:hint="eastAsia"/>
        </w:rPr>
        <w:t>压路机产品分类</w:t>
      </w:r>
    </w:p>
    <w:tbl>
      <w:tblPr>
        <w:tblStyle w:val="230"/>
        <w:tblW w:w="850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129"/>
        <w:gridCol w:w="3256"/>
        <w:gridCol w:w="4115"/>
      </w:tblGrid>
      <w:tr w14:paraId="4AE184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1129" w:type="dxa"/>
            <w:tcBorders>
              <w:top w:val="single" w:color="000000" w:sz="8" w:space="0"/>
              <w:bottom w:val="single" w:color="000000" w:sz="8" w:space="0"/>
            </w:tcBorders>
            <w:shd w:val="clear" w:color="auto" w:fill="auto"/>
            <w:vAlign w:val="center"/>
          </w:tcPr>
          <w:p w14:paraId="21B9076B">
            <w:pPr>
              <w:spacing w:before="95" w:line="240" w:lineRule="auto"/>
              <w:jc w:val="center"/>
              <w:rPr>
                <w:rFonts w:ascii="宋体" w:hAnsi="宋体" w:eastAsia="宋体" w:cs="宋体"/>
                <w:sz w:val="18"/>
              </w:rPr>
            </w:pPr>
            <w:r>
              <w:rPr>
                <w:rFonts w:ascii="宋体" w:hAnsi="宋体" w:eastAsia="宋体"/>
                <w:sz w:val="18"/>
              </w:rPr>
              <w:t>组</w:t>
            </w:r>
          </w:p>
        </w:tc>
        <w:tc>
          <w:tcPr>
            <w:tcW w:w="3256" w:type="dxa"/>
            <w:tcBorders>
              <w:top w:val="single" w:color="000000" w:sz="8" w:space="0"/>
              <w:bottom w:val="single" w:color="000000" w:sz="8" w:space="0"/>
            </w:tcBorders>
            <w:shd w:val="clear" w:color="auto" w:fill="auto"/>
            <w:vAlign w:val="center"/>
          </w:tcPr>
          <w:p w14:paraId="6ABB077A">
            <w:pPr>
              <w:spacing w:before="91" w:line="240" w:lineRule="auto"/>
              <w:jc w:val="center"/>
              <w:rPr>
                <w:rFonts w:ascii="宋体" w:hAnsi="宋体" w:eastAsia="宋体" w:cs="宋体"/>
                <w:sz w:val="18"/>
              </w:rPr>
            </w:pPr>
            <w:r>
              <w:rPr>
                <w:rFonts w:ascii="宋体" w:hAnsi="宋体" w:eastAsia="宋体"/>
                <w:sz w:val="18"/>
              </w:rPr>
              <w:t>型</w:t>
            </w:r>
          </w:p>
        </w:tc>
        <w:tc>
          <w:tcPr>
            <w:tcW w:w="4115" w:type="dxa"/>
            <w:tcBorders>
              <w:top w:val="single" w:color="000000" w:sz="8" w:space="0"/>
              <w:bottom w:val="single" w:color="000000" w:sz="8" w:space="0"/>
            </w:tcBorders>
            <w:shd w:val="clear" w:color="auto" w:fill="auto"/>
            <w:vAlign w:val="center"/>
          </w:tcPr>
          <w:p w14:paraId="01E94BB4">
            <w:pPr>
              <w:spacing w:before="83" w:line="240" w:lineRule="auto"/>
              <w:jc w:val="center"/>
              <w:rPr>
                <w:rFonts w:ascii="宋体" w:hAnsi="宋体" w:eastAsia="宋体" w:cs="宋体"/>
                <w:sz w:val="18"/>
              </w:rPr>
            </w:pPr>
            <w:r>
              <w:rPr>
                <w:rFonts w:ascii="宋体" w:hAnsi="宋体" w:eastAsia="宋体"/>
                <w:spacing w:val="10"/>
                <w:sz w:val="18"/>
              </w:rPr>
              <w:t>产品</w:t>
            </w:r>
          </w:p>
        </w:tc>
      </w:tr>
      <w:tr w14:paraId="689C27B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129" w:type="dxa"/>
            <w:tcBorders>
              <w:top w:val="single" w:color="000000" w:sz="8" w:space="0"/>
            </w:tcBorders>
            <w:shd w:val="clear" w:color="auto" w:fill="auto"/>
            <w:vAlign w:val="center"/>
          </w:tcPr>
          <w:p w14:paraId="296D35EB">
            <w:pPr>
              <w:spacing w:before="95" w:line="240" w:lineRule="auto"/>
              <w:jc w:val="center"/>
              <w:rPr>
                <w:rFonts w:ascii="宋体" w:hAnsi="宋体" w:eastAsia="Times New Roman"/>
                <w:sz w:val="18"/>
              </w:rPr>
            </w:pPr>
          </w:p>
        </w:tc>
        <w:tc>
          <w:tcPr>
            <w:tcW w:w="3256" w:type="dxa"/>
            <w:tcBorders>
              <w:top w:val="single" w:color="000000" w:sz="8" w:space="0"/>
            </w:tcBorders>
            <w:shd w:val="clear" w:color="auto" w:fill="auto"/>
            <w:vAlign w:val="center"/>
          </w:tcPr>
          <w:p w14:paraId="71AC4E1B">
            <w:pPr>
              <w:spacing w:before="91" w:line="240" w:lineRule="auto"/>
              <w:jc w:val="center"/>
              <w:rPr>
                <w:rFonts w:ascii="宋体" w:hAnsi="宋体" w:eastAsia="Times New Roman"/>
                <w:sz w:val="18"/>
              </w:rPr>
            </w:pPr>
          </w:p>
        </w:tc>
        <w:tc>
          <w:tcPr>
            <w:tcW w:w="4115" w:type="dxa"/>
            <w:tcBorders>
              <w:top w:val="single" w:color="000000" w:sz="8" w:space="0"/>
            </w:tcBorders>
            <w:shd w:val="clear" w:color="auto" w:fill="auto"/>
            <w:vAlign w:val="center"/>
          </w:tcPr>
          <w:p w14:paraId="6F50A997">
            <w:pPr>
              <w:spacing w:before="83" w:line="240" w:lineRule="auto"/>
              <w:jc w:val="center"/>
              <w:rPr>
                <w:rFonts w:ascii="宋体" w:hAnsi="宋体" w:eastAsia="Times New Roman"/>
                <w:spacing w:val="10"/>
                <w:sz w:val="18"/>
              </w:rPr>
            </w:pPr>
            <w:r>
              <w:rPr>
                <w:rFonts w:ascii="宋体" w:hAnsi="宋体" w:eastAsia="宋体"/>
                <w:spacing w:val="-1"/>
                <w:sz w:val="18"/>
              </w:rPr>
              <w:t>单钢轮小型液压驾驶及手扶式振动压路机</w:t>
            </w:r>
          </w:p>
        </w:tc>
      </w:tr>
      <w:tr w14:paraId="326A22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1129" w:type="dxa"/>
            <w:shd w:val="clear" w:color="auto" w:fill="auto"/>
            <w:vAlign w:val="center"/>
          </w:tcPr>
          <w:p w14:paraId="5B080F01">
            <w:pPr>
              <w:spacing w:before="83" w:line="240" w:lineRule="auto"/>
              <w:jc w:val="center"/>
              <w:rPr>
                <w:rFonts w:ascii="宋体" w:hAnsi="宋体" w:eastAsia="宋体"/>
                <w:spacing w:val="-1"/>
                <w:sz w:val="18"/>
              </w:rPr>
            </w:pPr>
            <w:r>
              <w:rPr>
                <w:rFonts w:ascii="宋体" w:hAnsi="宋体" w:eastAsia="宋体"/>
                <w:spacing w:val="-1"/>
                <w:sz w:val="18"/>
              </w:rPr>
              <w:t>振动压路机</w:t>
            </w:r>
          </w:p>
        </w:tc>
        <w:tc>
          <w:tcPr>
            <w:tcW w:w="3256" w:type="dxa"/>
            <w:shd w:val="clear" w:color="auto" w:fill="auto"/>
            <w:vAlign w:val="center"/>
          </w:tcPr>
          <w:p w14:paraId="2C5E68B2">
            <w:pPr>
              <w:spacing w:before="83" w:line="240" w:lineRule="auto"/>
              <w:jc w:val="center"/>
              <w:rPr>
                <w:rFonts w:ascii="宋体" w:hAnsi="宋体" w:eastAsia="宋体"/>
                <w:spacing w:val="-1"/>
                <w:sz w:val="18"/>
              </w:rPr>
            </w:pPr>
            <w:r>
              <w:rPr>
                <w:rFonts w:ascii="宋体" w:hAnsi="宋体" w:eastAsia="宋体"/>
                <w:spacing w:val="-1"/>
                <w:sz w:val="18"/>
              </w:rPr>
              <w:t>小型液压驾驶及手扶式振动压路机</w:t>
            </w:r>
          </w:p>
        </w:tc>
        <w:tc>
          <w:tcPr>
            <w:tcW w:w="4115" w:type="dxa"/>
            <w:shd w:val="clear" w:color="auto" w:fill="auto"/>
            <w:vAlign w:val="center"/>
          </w:tcPr>
          <w:p w14:paraId="52796F5F">
            <w:pPr>
              <w:spacing w:before="83" w:line="240" w:lineRule="auto"/>
              <w:jc w:val="center"/>
              <w:rPr>
                <w:rFonts w:ascii="宋体" w:hAnsi="宋体" w:eastAsia="宋体"/>
                <w:spacing w:val="-1"/>
                <w:sz w:val="18"/>
              </w:rPr>
            </w:pPr>
            <w:r>
              <w:rPr>
                <w:rFonts w:ascii="宋体" w:hAnsi="宋体" w:eastAsia="宋体"/>
                <w:spacing w:val="-1"/>
                <w:sz w:val="18"/>
              </w:rPr>
              <w:t>双钢轮小型液压驾驶及手扶式振动压路机</w:t>
            </w:r>
          </w:p>
        </w:tc>
      </w:tr>
    </w:tbl>
    <w:p w14:paraId="5A5907E3">
      <w:pPr>
        <w:pStyle w:val="104"/>
        <w:spacing w:before="240" w:after="240"/>
      </w:pPr>
      <w:r>
        <w:rPr>
          <w:rFonts w:hint="eastAsia"/>
        </w:rPr>
        <w:t>技术要求</w:t>
      </w:r>
    </w:p>
    <w:p w14:paraId="3612ADA7">
      <w:pPr>
        <w:pStyle w:val="105"/>
        <w:spacing w:before="120" w:after="120"/>
      </w:pPr>
      <w:r>
        <w:rPr>
          <w:rFonts w:hint="eastAsia"/>
        </w:rPr>
        <w:t>基本要求</w:t>
      </w:r>
    </w:p>
    <w:p w14:paraId="074A7494">
      <w:pPr>
        <w:pStyle w:val="165"/>
      </w:pPr>
      <w:r>
        <w:rPr>
          <w:rFonts w:hint="eastAsia"/>
        </w:rPr>
        <w:t>压路机的基本参数应符合表2和表3的规定。</w:t>
      </w:r>
    </w:p>
    <w:p w14:paraId="1398B7D8">
      <w:pPr>
        <w:pStyle w:val="112"/>
        <w:spacing w:before="120" w:after="120"/>
        <w:rPr>
          <w:rFonts w:hint="eastAsia"/>
        </w:rPr>
      </w:pPr>
      <w:r>
        <w:rPr>
          <w:rFonts w:hint="eastAsia"/>
        </w:rPr>
        <w:t>单钢轮小压路机基本参数</w:t>
      </w:r>
    </w:p>
    <w:tbl>
      <w:tblPr>
        <w:tblStyle w:val="230"/>
        <w:tblW w:w="8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0"/>
        <w:gridCol w:w="1629"/>
        <w:gridCol w:w="891"/>
        <w:gridCol w:w="1519"/>
        <w:gridCol w:w="1510"/>
        <w:gridCol w:w="1892"/>
      </w:tblGrid>
      <w:tr w14:paraId="5365B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 w:hRule="atLeast"/>
        </w:trPr>
        <w:tc>
          <w:tcPr>
            <w:tcW w:w="3109"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14:paraId="111A9949">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hint="eastAsia" w:ascii="宋体" w:hAnsi="宋体" w:eastAsia="宋体" w:cs="Arial"/>
                <w:color w:val="000000"/>
                <w:kern w:val="0"/>
                <w:sz w:val="18"/>
                <w:szCs w:val="18"/>
              </w:rPr>
              <w:t>项目</w:t>
            </w:r>
          </w:p>
        </w:tc>
        <w:tc>
          <w:tcPr>
            <w:tcW w:w="891" w:type="dxa"/>
            <w:tcBorders>
              <w:top w:val="single" w:color="000000" w:sz="8" w:space="0"/>
              <w:left w:val="nil"/>
              <w:bottom w:val="single" w:color="000000" w:sz="8" w:space="0"/>
              <w:right w:val="single" w:color="000000" w:sz="4" w:space="0"/>
            </w:tcBorders>
            <w:shd w:val="clear" w:color="auto" w:fill="auto"/>
            <w:vAlign w:val="center"/>
          </w:tcPr>
          <w:p w14:paraId="2A68D025">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hint="eastAsia" w:ascii="宋体" w:hAnsi="宋体" w:eastAsia="宋体" w:cs="Arial"/>
                <w:color w:val="000000"/>
                <w:kern w:val="0"/>
                <w:sz w:val="18"/>
                <w:szCs w:val="18"/>
              </w:rPr>
              <w:t>单位</w:t>
            </w:r>
          </w:p>
        </w:tc>
        <w:tc>
          <w:tcPr>
            <w:tcW w:w="1519" w:type="dxa"/>
            <w:tcBorders>
              <w:top w:val="single" w:color="000000" w:sz="8" w:space="0"/>
              <w:left w:val="nil"/>
              <w:bottom w:val="single" w:color="000000" w:sz="8" w:space="0"/>
              <w:right w:val="single" w:color="000000" w:sz="4" w:space="0"/>
            </w:tcBorders>
            <w:shd w:val="clear" w:color="auto" w:fill="auto"/>
            <w:vAlign w:val="center"/>
          </w:tcPr>
          <w:p w14:paraId="4B8EC738">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hint="eastAsia" w:ascii="宋体" w:hAnsi="宋体" w:eastAsia="宋体" w:cs="Arial"/>
                <w:color w:val="000000"/>
                <w:kern w:val="0"/>
                <w:sz w:val="18"/>
                <w:szCs w:val="18"/>
              </w:rPr>
              <w:t>中型</w:t>
            </w:r>
          </w:p>
        </w:tc>
        <w:tc>
          <w:tcPr>
            <w:tcW w:w="1510" w:type="dxa"/>
            <w:tcBorders>
              <w:top w:val="single" w:color="000000" w:sz="8" w:space="0"/>
              <w:left w:val="nil"/>
              <w:bottom w:val="single" w:color="000000" w:sz="8" w:space="0"/>
              <w:right w:val="single" w:color="000000" w:sz="4" w:space="0"/>
            </w:tcBorders>
            <w:shd w:val="clear" w:color="auto" w:fill="auto"/>
            <w:vAlign w:val="center"/>
          </w:tcPr>
          <w:p w14:paraId="6CC77077">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hint="eastAsia" w:ascii="宋体" w:hAnsi="宋体" w:eastAsia="宋体" w:cs="Arial"/>
                <w:color w:val="000000"/>
                <w:kern w:val="0"/>
                <w:sz w:val="18"/>
                <w:szCs w:val="18"/>
              </w:rPr>
              <w:t>重型</w:t>
            </w:r>
          </w:p>
        </w:tc>
        <w:tc>
          <w:tcPr>
            <w:tcW w:w="1892" w:type="dxa"/>
            <w:tcBorders>
              <w:top w:val="single" w:color="000000" w:sz="8" w:space="0"/>
              <w:left w:val="nil"/>
              <w:bottom w:val="single" w:color="000000" w:sz="8" w:space="0"/>
              <w:right w:val="single" w:color="000000" w:sz="8" w:space="0"/>
            </w:tcBorders>
            <w:shd w:val="clear" w:color="auto" w:fill="auto"/>
            <w:vAlign w:val="center"/>
          </w:tcPr>
          <w:p w14:paraId="3A9F34E5">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hint="eastAsia" w:ascii="宋体" w:hAnsi="宋体" w:eastAsia="宋体" w:cs="Arial"/>
                <w:color w:val="000000"/>
                <w:kern w:val="0"/>
                <w:sz w:val="18"/>
                <w:szCs w:val="18"/>
              </w:rPr>
              <w:t>超重型</w:t>
            </w:r>
          </w:p>
        </w:tc>
      </w:tr>
      <w:tr w14:paraId="45110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109"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14:paraId="1904ABD1">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hint="eastAsia" w:ascii="宋体" w:hAnsi="宋体" w:eastAsia="宋体" w:cs="Arial"/>
                <w:color w:val="000000"/>
                <w:kern w:val="0"/>
                <w:sz w:val="18"/>
                <w:szCs w:val="18"/>
              </w:rPr>
              <w:t>工作质量</w:t>
            </w:r>
          </w:p>
        </w:tc>
        <w:tc>
          <w:tcPr>
            <w:tcW w:w="891" w:type="dxa"/>
            <w:tcBorders>
              <w:top w:val="single" w:color="000000" w:sz="8" w:space="0"/>
              <w:left w:val="nil"/>
              <w:bottom w:val="single" w:color="000000" w:sz="4" w:space="0"/>
              <w:right w:val="single" w:color="000000" w:sz="4" w:space="0"/>
            </w:tcBorders>
            <w:shd w:val="clear" w:color="auto" w:fill="auto"/>
            <w:vAlign w:val="center"/>
          </w:tcPr>
          <w:p w14:paraId="2977C14E">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p>
        </w:tc>
        <w:tc>
          <w:tcPr>
            <w:tcW w:w="1519" w:type="dxa"/>
            <w:tcBorders>
              <w:top w:val="single" w:color="000000" w:sz="8" w:space="0"/>
              <w:left w:val="nil"/>
              <w:bottom w:val="single" w:color="000000" w:sz="4" w:space="0"/>
              <w:right w:val="single" w:color="000000" w:sz="4" w:space="0"/>
            </w:tcBorders>
            <w:shd w:val="clear" w:color="auto" w:fill="auto"/>
            <w:vAlign w:val="center"/>
          </w:tcPr>
          <w:p w14:paraId="6E5C3196">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hint="eastAsia" w:ascii="宋体" w:hAnsi="宋体" w:eastAsia="宋体" w:cs="Arial"/>
                <w:color w:val="000000"/>
                <w:kern w:val="0"/>
                <w:sz w:val="18"/>
                <w:szCs w:val="18"/>
              </w:rPr>
              <w:t>≥6,&lt;14</w:t>
            </w:r>
          </w:p>
        </w:tc>
        <w:tc>
          <w:tcPr>
            <w:tcW w:w="1510" w:type="dxa"/>
            <w:tcBorders>
              <w:top w:val="single" w:color="000000" w:sz="8" w:space="0"/>
              <w:left w:val="nil"/>
              <w:bottom w:val="single" w:color="000000" w:sz="4" w:space="0"/>
              <w:right w:val="single" w:color="000000" w:sz="4" w:space="0"/>
            </w:tcBorders>
            <w:shd w:val="clear" w:color="auto" w:fill="auto"/>
            <w:vAlign w:val="center"/>
          </w:tcPr>
          <w:p w14:paraId="316223E6">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ascii="宋体" w:hAnsi="宋体" w:eastAsia="宋体" w:cs="Arial"/>
                <w:color w:val="000000"/>
                <w:kern w:val="0"/>
                <w:sz w:val="18"/>
                <w:szCs w:val="18"/>
              </w:rPr>
              <w:t>≥14,&lt;24</w:t>
            </w:r>
          </w:p>
        </w:tc>
        <w:tc>
          <w:tcPr>
            <w:tcW w:w="1892" w:type="dxa"/>
            <w:tcBorders>
              <w:top w:val="single" w:color="000000" w:sz="8" w:space="0"/>
              <w:left w:val="nil"/>
              <w:bottom w:val="single" w:color="000000" w:sz="4" w:space="0"/>
              <w:right w:val="single" w:color="000000" w:sz="8" w:space="0"/>
            </w:tcBorders>
            <w:shd w:val="clear" w:color="auto" w:fill="auto"/>
            <w:vAlign w:val="center"/>
          </w:tcPr>
          <w:p w14:paraId="2C30DCA0">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≥24</w:t>
            </w:r>
          </w:p>
        </w:tc>
      </w:tr>
      <w:tr w14:paraId="63BA5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 w:hRule="atLeast"/>
        </w:trPr>
        <w:tc>
          <w:tcPr>
            <w:tcW w:w="1480" w:type="dxa"/>
            <w:tcBorders>
              <w:top w:val="nil"/>
              <w:left w:val="single" w:color="000000" w:sz="8" w:space="0"/>
              <w:bottom w:val="single" w:color="000000" w:sz="4" w:space="0"/>
              <w:right w:val="single" w:color="000000" w:sz="4" w:space="0"/>
            </w:tcBorders>
            <w:shd w:val="clear" w:color="auto" w:fill="auto"/>
            <w:vAlign w:val="center"/>
          </w:tcPr>
          <w:p w14:paraId="3752F44E">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hint="eastAsia" w:ascii="宋体" w:hAnsi="宋体" w:eastAsia="宋体" w:cs="Arial"/>
                <w:color w:val="000000"/>
                <w:kern w:val="0"/>
                <w:sz w:val="18"/>
                <w:szCs w:val="18"/>
              </w:rPr>
              <w:t>振动轮</w:t>
            </w:r>
          </w:p>
        </w:tc>
        <w:tc>
          <w:tcPr>
            <w:tcW w:w="1629" w:type="dxa"/>
            <w:tcBorders>
              <w:top w:val="single" w:color="000000" w:sz="4" w:space="0"/>
              <w:left w:val="nil"/>
              <w:bottom w:val="single" w:color="000000" w:sz="4" w:space="0"/>
              <w:right w:val="single" w:color="000000" w:sz="4" w:space="0"/>
            </w:tcBorders>
            <w:shd w:val="clear" w:color="auto" w:fill="auto"/>
            <w:vAlign w:val="center"/>
          </w:tcPr>
          <w:p w14:paraId="3E9ED29B">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hint="eastAsia" w:ascii="宋体" w:hAnsi="宋体" w:eastAsia="宋体" w:cs="Arial"/>
                <w:color w:val="000000"/>
                <w:kern w:val="0"/>
                <w:sz w:val="18"/>
                <w:szCs w:val="18"/>
              </w:rPr>
              <w:t>直径</w:t>
            </w:r>
          </w:p>
        </w:tc>
        <w:tc>
          <w:tcPr>
            <w:tcW w:w="891" w:type="dxa"/>
            <w:tcBorders>
              <w:top w:val="single" w:color="000000" w:sz="4" w:space="0"/>
              <w:left w:val="nil"/>
              <w:bottom w:val="single" w:color="000000" w:sz="4" w:space="0"/>
              <w:right w:val="single" w:color="000000" w:sz="4" w:space="0"/>
            </w:tcBorders>
            <w:shd w:val="clear" w:color="auto" w:fill="auto"/>
            <w:vAlign w:val="center"/>
          </w:tcPr>
          <w:p w14:paraId="7113C720">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mm</w:t>
            </w:r>
          </w:p>
        </w:tc>
        <w:tc>
          <w:tcPr>
            <w:tcW w:w="3029" w:type="dxa"/>
            <w:gridSpan w:val="2"/>
            <w:tcBorders>
              <w:top w:val="single" w:color="000000" w:sz="4" w:space="0"/>
              <w:left w:val="nil"/>
              <w:bottom w:val="single" w:color="000000" w:sz="4" w:space="0"/>
              <w:right w:val="single" w:color="000000" w:sz="4" w:space="0"/>
            </w:tcBorders>
            <w:shd w:val="clear" w:color="auto" w:fill="auto"/>
            <w:vAlign w:val="center"/>
          </w:tcPr>
          <w:p w14:paraId="0BA6A34E">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800</w:t>
            </w:r>
            <w:r>
              <w:rPr>
                <w:rFonts w:hint="eastAsia" w:ascii="宋体" w:hAnsi="宋体" w:eastAsia="宋体" w:cs="Arial"/>
                <w:color w:val="000000"/>
                <w:kern w:val="0"/>
                <w:sz w:val="18"/>
                <w:szCs w:val="18"/>
              </w:rPr>
              <w:t>～</w:t>
            </w:r>
            <w:r>
              <w:rPr>
                <w:rFonts w:ascii="宋体" w:hAnsi="宋体" w:eastAsia="宋体" w:cs="Arial"/>
                <w:color w:val="000000"/>
                <w:kern w:val="0"/>
                <w:sz w:val="18"/>
                <w:szCs w:val="18"/>
              </w:rPr>
              <w:t>1650</w:t>
            </w:r>
          </w:p>
        </w:tc>
        <w:tc>
          <w:tcPr>
            <w:tcW w:w="1892" w:type="dxa"/>
            <w:tcBorders>
              <w:top w:val="single" w:color="000000" w:sz="4" w:space="0"/>
              <w:left w:val="nil"/>
              <w:bottom w:val="single" w:color="000000" w:sz="4" w:space="0"/>
              <w:right w:val="single" w:color="000000" w:sz="8" w:space="0"/>
            </w:tcBorders>
            <w:shd w:val="clear" w:color="auto" w:fill="auto"/>
            <w:vAlign w:val="center"/>
          </w:tcPr>
          <w:p w14:paraId="700CF093">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≥1500</w:t>
            </w:r>
          </w:p>
        </w:tc>
      </w:tr>
      <w:tr w14:paraId="27B65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1480" w:type="dxa"/>
            <w:tcBorders>
              <w:top w:val="nil"/>
              <w:left w:val="single" w:color="000000" w:sz="8" w:space="0"/>
              <w:bottom w:val="single" w:color="000000" w:sz="4" w:space="0"/>
              <w:right w:val="single" w:color="000000" w:sz="4" w:space="0"/>
            </w:tcBorders>
            <w:shd w:val="clear" w:color="auto" w:fill="auto"/>
            <w:vAlign w:val="center"/>
          </w:tcPr>
          <w:p w14:paraId="271974AA">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p>
        </w:tc>
        <w:tc>
          <w:tcPr>
            <w:tcW w:w="1629" w:type="dxa"/>
            <w:tcBorders>
              <w:top w:val="single" w:color="000000" w:sz="4" w:space="0"/>
              <w:left w:val="nil"/>
              <w:bottom w:val="single" w:color="000000" w:sz="4" w:space="0"/>
              <w:right w:val="single" w:color="000000" w:sz="4" w:space="0"/>
            </w:tcBorders>
            <w:shd w:val="clear" w:color="auto" w:fill="auto"/>
            <w:vAlign w:val="center"/>
          </w:tcPr>
          <w:p w14:paraId="2C0040C9">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hint="eastAsia" w:ascii="宋体" w:hAnsi="宋体" w:eastAsia="宋体" w:cs="Arial"/>
                <w:color w:val="000000"/>
                <w:kern w:val="0"/>
                <w:sz w:val="18"/>
                <w:szCs w:val="18"/>
              </w:rPr>
              <w:t>宽度</w:t>
            </w:r>
          </w:p>
        </w:tc>
        <w:tc>
          <w:tcPr>
            <w:tcW w:w="891" w:type="dxa"/>
            <w:tcBorders>
              <w:top w:val="single" w:color="000000" w:sz="4" w:space="0"/>
              <w:left w:val="nil"/>
              <w:bottom w:val="single" w:color="000000" w:sz="4" w:space="0"/>
              <w:right w:val="single" w:color="000000" w:sz="4" w:space="0"/>
            </w:tcBorders>
            <w:shd w:val="clear" w:color="auto" w:fill="auto"/>
            <w:vAlign w:val="center"/>
          </w:tcPr>
          <w:p w14:paraId="5B1C00CC">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mm</w:t>
            </w:r>
          </w:p>
        </w:tc>
        <w:tc>
          <w:tcPr>
            <w:tcW w:w="3029" w:type="dxa"/>
            <w:gridSpan w:val="2"/>
            <w:tcBorders>
              <w:top w:val="single" w:color="000000" w:sz="4" w:space="0"/>
              <w:left w:val="nil"/>
              <w:bottom w:val="single" w:color="000000" w:sz="4" w:space="0"/>
              <w:right w:val="single" w:color="000000" w:sz="4" w:space="0"/>
            </w:tcBorders>
            <w:shd w:val="clear" w:color="auto" w:fill="auto"/>
            <w:vAlign w:val="center"/>
          </w:tcPr>
          <w:p w14:paraId="6298B894">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1100</w:t>
            </w:r>
            <w:r>
              <w:rPr>
                <w:rFonts w:hint="eastAsia" w:ascii="宋体" w:hAnsi="宋体" w:eastAsia="宋体" w:cs="Arial"/>
                <w:color w:val="000000"/>
                <w:kern w:val="0"/>
                <w:sz w:val="18"/>
                <w:szCs w:val="18"/>
              </w:rPr>
              <w:t>～</w:t>
            </w:r>
            <w:r>
              <w:rPr>
                <w:rFonts w:ascii="宋体" w:hAnsi="宋体" w:eastAsia="宋体" w:cs="Arial"/>
                <w:color w:val="000000"/>
                <w:kern w:val="0"/>
                <w:sz w:val="18"/>
                <w:szCs w:val="18"/>
              </w:rPr>
              <w:t>2-300</w:t>
            </w:r>
          </w:p>
        </w:tc>
        <w:tc>
          <w:tcPr>
            <w:tcW w:w="1892" w:type="dxa"/>
            <w:tcBorders>
              <w:top w:val="single" w:color="000000" w:sz="4" w:space="0"/>
              <w:left w:val="nil"/>
              <w:bottom w:val="single" w:color="000000" w:sz="4" w:space="0"/>
              <w:right w:val="single" w:color="000000" w:sz="8" w:space="0"/>
            </w:tcBorders>
            <w:shd w:val="clear" w:color="auto" w:fill="auto"/>
            <w:vAlign w:val="center"/>
          </w:tcPr>
          <w:p w14:paraId="1DB6D9BD">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≥2100</w:t>
            </w:r>
          </w:p>
        </w:tc>
      </w:tr>
      <w:tr w14:paraId="7A314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1480" w:type="dxa"/>
            <w:tcBorders>
              <w:top w:val="nil"/>
              <w:left w:val="single" w:color="000000" w:sz="8" w:space="0"/>
              <w:bottom w:val="single" w:color="000000" w:sz="4" w:space="0"/>
              <w:right w:val="single" w:color="000000" w:sz="4" w:space="0"/>
            </w:tcBorders>
            <w:shd w:val="clear" w:color="auto" w:fill="auto"/>
            <w:vAlign w:val="center"/>
          </w:tcPr>
          <w:p w14:paraId="6A4E8144">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hint="eastAsia" w:ascii="宋体" w:hAnsi="宋体" w:eastAsia="宋体" w:cs="Arial"/>
                <w:color w:val="000000"/>
                <w:kern w:val="0"/>
                <w:sz w:val="18"/>
                <w:szCs w:val="18"/>
              </w:rPr>
              <w:t>振动参数</w:t>
            </w:r>
          </w:p>
        </w:tc>
        <w:tc>
          <w:tcPr>
            <w:tcW w:w="1629" w:type="dxa"/>
            <w:tcBorders>
              <w:top w:val="single" w:color="000000" w:sz="4" w:space="0"/>
              <w:left w:val="nil"/>
              <w:bottom w:val="single" w:color="000000" w:sz="4" w:space="0"/>
              <w:right w:val="single" w:color="000000" w:sz="4" w:space="0"/>
            </w:tcBorders>
            <w:shd w:val="clear" w:color="auto" w:fill="auto"/>
            <w:vAlign w:val="center"/>
          </w:tcPr>
          <w:p w14:paraId="6563620A">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hint="eastAsia" w:ascii="宋体" w:hAnsi="宋体" w:eastAsia="宋体" w:cs="Arial"/>
                <w:color w:val="000000"/>
                <w:kern w:val="0"/>
                <w:sz w:val="18"/>
                <w:szCs w:val="18"/>
              </w:rPr>
              <w:t>振动频率</w:t>
            </w:r>
          </w:p>
        </w:tc>
        <w:tc>
          <w:tcPr>
            <w:tcW w:w="891" w:type="dxa"/>
            <w:tcBorders>
              <w:top w:val="single" w:color="000000" w:sz="4" w:space="0"/>
              <w:left w:val="nil"/>
              <w:bottom w:val="single" w:color="000000" w:sz="4" w:space="0"/>
              <w:right w:val="single" w:color="000000" w:sz="4" w:space="0"/>
            </w:tcBorders>
            <w:shd w:val="clear" w:color="auto" w:fill="auto"/>
            <w:vAlign w:val="center"/>
          </w:tcPr>
          <w:p w14:paraId="5915C827">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Hz</w:t>
            </w:r>
          </w:p>
        </w:tc>
        <w:tc>
          <w:tcPr>
            <w:tcW w:w="3029" w:type="dxa"/>
            <w:gridSpan w:val="2"/>
            <w:tcBorders>
              <w:top w:val="single" w:color="000000" w:sz="4" w:space="0"/>
              <w:left w:val="nil"/>
              <w:bottom w:val="single" w:color="000000" w:sz="4" w:space="0"/>
              <w:right w:val="single" w:color="000000" w:sz="4" w:space="0"/>
            </w:tcBorders>
            <w:shd w:val="clear" w:color="auto" w:fill="auto"/>
            <w:vAlign w:val="center"/>
          </w:tcPr>
          <w:p w14:paraId="4972E9CB">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23</w:t>
            </w:r>
            <w:r>
              <w:rPr>
                <w:rFonts w:hint="eastAsia" w:ascii="宋体" w:hAnsi="宋体" w:eastAsia="宋体" w:cs="Arial"/>
                <w:color w:val="000000"/>
                <w:kern w:val="0"/>
                <w:sz w:val="18"/>
                <w:szCs w:val="18"/>
              </w:rPr>
              <w:t>～</w:t>
            </w:r>
            <w:r>
              <w:rPr>
                <w:rFonts w:ascii="宋体" w:hAnsi="宋体" w:eastAsia="宋体" w:cs="Arial"/>
                <w:color w:val="000000"/>
                <w:kern w:val="0"/>
                <w:sz w:val="18"/>
                <w:szCs w:val="18"/>
              </w:rPr>
              <w:t>45</w:t>
            </w:r>
          </w:p>
        </w:tc>
        <w:tc>
          <w:tcPr>
            <w:tcW w:w="1892" w:type="dxa"/>
            <w:tcBorders>
              <w:top w:val="single" w:color="000000" w:sz="4" w:space="0"/>
              <w:left w:val="nil"/>
              <w:bottom w:val="single" w:color="000000" w:sz="4" w:space="0"/>
              <w:right w:val="single" w:color="000000" w:sz="8" w:space="0"/>
            </w:tcBorders>
            <w:shd w:val="clear" w:color="auto" w:fill="auto"/>
            <w:vAlign w:val="center"/>
          </w:tcPr>
          <w:p w14:paraId="60E21E17">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20</w:t>
            </w:r>
            <w:r>
              <w:rPr>
                <w:rFonts w:hint="eastAsia" w:ascii="宋体" w:hAnsi="宋体" w:eastAsia="宋体" w:cs="Arial"/>
                <w:color w:val="000000"/>
                <w:kern w:val="0"/>
                <w:sz w:val="18"/>
                <w:szCs w:val="18"/>
              </w:rPr>
              <w:t>～</w:t>
            </w:r>
            <w:r>
              <w:rPr>
                <w:rFonts w:ascii="宋体" w:hAnsi="宋体" w:eastAsia="宋体" w:cs="Arial"/>
                <w:color w:val="000000"/>
                <w:kern w:val="0"/>
                <w:sz w:val="18"/>
                <w:szCs w:val="18"/>
              </w:rPr>
              <w:t>35</w:t>
            </w:r>
          </w:p>
        </w:tc>
      </w:tr>
      <w:tr w14:paraId="25C15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1480" w:type="dxa"/>
            <w:tcBorders>
              <w:top w:val="nil"/>
              <w:left w:val="single" w:color="000000" w:sz="8" w:space="0"/>
              <w:bottom w:val="single" w:color="000000" w:sz="4" w:space="0"/>
              <w:right w:val="single" w:color="000000" w:sz="4" w:space="0"/>
            </w:tcBorders>
            <w:shd w:val="clear" w:color="auto" w:fill="auto"/>
            <w:vAlign w:val="center"/>
          </w:tcPr>
          <w:p w14:paraId="7AEF1166">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p>
        </w:tc>
        <w:tc>
          <w:tcPr>
            <w:tcW w:w="1629" w:type="dxa"/>
            <w:tcBorders>
              <w:top w:val="single" w:color="000000" w:sz="4" w:space="0"/>
              <w:left w:val="nil"/>
              <w:bottom w:val="single" w:color="000000" w:sz="4" w:space="0"/>
              <w:right w:val="single" w:color="000000" w:sz="4" w:space="0"/>
            </w:tcBorders>
            <w:shd w:val="clear" w:color="auto" w:fill="auto"/>
            <w:vAlign w:val="center"/>
          </w:tcPr>
          <w:p w14:paraId="41F35C9F">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hint="eastAsia" w:ascii="宋体" w:hAnsi="宋体" w:eastAsia="宋体" w:cs="Arial"/>
                <w:color w:val="000000"/>
                <w:kern w:val="0"/>
                <w:sz w:val="18"/>
                <w:szCs w:val="18"/>
              </w:rPr>
              <w:t>垂直名义振幅</w:t>
            </w:r>
          </w:p>
        </w:tc>
        <w:tc>
          <w:tcPr>
            <w:tcW w:w="891" w:type="dxa"/>
            <w:tcBorders>
              <w:top w:val="single" w:color="000000" w:sz="4" w:space="0"/>
              <w:left w:val="nil"/>
              <w:bottom w:val="single" w:color="000000" w:sz="4" w:space="0"/>
              <w:right w:val="single" w:color="000000" w:sz="4" w:space="0"/>
            </w:tcBorders>
            <w:shd w:val="clear" w:color="auto" w:fill="auto"/>
            <w:vAlign w:val="center"/>
          </w:tcPr>
          <w:p w14:paraId="06F6D14D">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mm</w:t>
            </w:r>
          </w:p>
        </w:tc>
        <w:tc>
          <w:tcPr>
            <w:tcW w:w="1519" w:type="dxa"/>
            <w:tcBorders>
              <w:top w:val="single" w:color="000000" w:sz="4" w:space="0"/>
              <w:left w:val="nil"/>
              <w:bottom w:val="single" w:color="000000" w:sz="4" w:space="0"/>
              <w:right w:val="single" w:color="000000" w:sz="4" w:space="0"/>
            </w:tcBorders>
            <w:shd w:val="clear" w:color="auto" w:fill="auto"/>
            <w:vAlign w:val="center"/>
          </w:tcPr>
          <w:p w14:paraId="5AEAB214">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0.3</w:t>
            </w:r>
            <w:r>
              <w:rPr>
                <w:rFonts w:hint="eastAsia" w:ascii="宋体" w:hAnsi="宋体" w:eastAsia="宋体" w:cs="Arial"/>
                <w:color w:val="000000"/>
                <w:kern w:val="0"/>
                <w:sz w:val="18"/>
                <w:szCs w:val="18"/>
              </w:rPr>
              <w:t>～</w:t>
            </w:r>
            <w:r>
              <w:rPr>
                <w:rFonts w:ascii="宋体" w:hAnsi="宋体" w:eastAsia="宋体" w:cs="Arial"/>
                <w:color w:val="000000"/>
                <w:kern w:val="0"/>
                <w:sz w:val="18"/>
                <w:szCs w:val="18"/>
              </w:rPr>
              <w:t>2.8</w:t>
            </w:r>
          </w:p>
        </w:tc>
        <w:tc>
          <w:tcPr>
            <w:tcW w:w="1510" w:type="dxa"/>
            <w:tcBorders>
              <w:top w:val="single" w:color="000000" w:sz="4" w:space="0"/>
              <w:left w:val="nil"/>
              <w:bottom w:val="single" w:color="000000" w:sz="4" w:space="0"/>
              <w:right w:val="single" w:color="000000" w:sz="4" w:space="0"/>
            </w:tcBorders>
            <w:shd w:val="clear" w:color="auto" w:fill="auto"/>
            <w:vAlign w:val="center"/>
          </w:tcPr>
          <w:p w14:paraId="3947689F">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0.6</w:t>
            </w:r>
            <w:r>
              <w:rPr>
                <w:rFonts w:hint="eastAsia" w:ascii="宋体" w:hAnsi="宋体" w:eastAsia="宋体" w:cs="Arial"/>
                <w:color w:val="000000"/>
                <w:kern w:val="0"/>
                <w:sz w:val="18"/>
                <w:szCs w:val="18"/>
              </w:rPr>
              <w:t>～</w:t>
            </w:r>
            <w:r>
              <w:rPr>
                <w:rFonts w:ascii="宋体" w:hAnsi="宋体" w:eastAsia="宋体" w:cs="Arial"/>
                <w:color w:val="000000"/>
                <w:kern w:val="0"/>
                <w:sz w:val="18"/>
                <w:szCs w:val="18"/>
              </w:rPr>
              <w:t>3.5</w:t>
            </w:r>
          </w:p>
        </w:tc>
        <w:tc>
          <w:tcPr>
            <w:tcW w:w="1892" w:type="dxa"/>
            <w:tcBorders>
              <w:top w:val="single" w:color="000000" w:sz="4" w:space="0"/>
              <w:left w:val="nil"/>
              <w:bottom w:val="single" w:color="000000" w:sz="4" w:space="0"/>
              <w:right w:val="single" w:color="000000" w:sz="8" w:space="0"/>
            </w:tcBorders>
            <w:shd w:val="clear" w:color="auto" w:fill="auto"/>
            <w:vAlign w:val="center"/>
          </w:tcPr>
          <w:p w14:paraId="1BB6FA17">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1.0</w:t>
            </w:r>
            <w:r>
              <w:rPr>
                <w:rFonts w:hint="eastAsia" w:ascii="宋体" w:hAnsi="宋体" w:eastAsia="宋体" w:cs="Arial"/>
                <w:color w:val="000000"/>
                <w:kern w:val="0"/>
                <w:sz w:val="18"/>
                <w:szCs w:val="18"/>
              </w:rPr>
              <w:t>～</w:t>
            </w:r>
            <w:r>
              <w:rPr>
                <w:rFonts w:ascii="宋体" w:hAnsi="宋体" w:eastAsia="宋体" w:cs="Arial"/>
                <w:color w:val="000000"/>
                <w:kern w:val="0"/>
                <w:sz w:val="18"/>
                <w:szCs w:val="18"/>
              </w:rPr>
              <w:t>4.0</w:t>
            </w:r>
          </w:p>
        </w:tc>
      </w:tr>
      <w:tr w14:paraId="6C72F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 w:hRule="atLeast"/>
        </w:trPr>
        <w:tc>
          <w:tcPr>
            <w:tcW w:w="1480" w:type="dxa"/>
            <w:tcBorders>
              <w:top w:val="nil"/>
              <w:left w:val="single" w:color="000000" w:sz="8" w:space="0"/>
              <w:bottom w:val="single" w:color="000000" w:sz="4" w:space="0"/>
              <w:right w:val="single" w:color="000000" w:sz="4" w:space="0"/>
            </w:tcBorders>
            <w:shd w:val="clear" w:color="auto" w:fill="auto"/>
            <w:vAlign w:val="center"/>
          </w:tcPr>
          <w:p w14:paraId="31861118">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p>
        </w:tc>
        <w:tc>
          <w:tcPr>
            <w:tcW w:w="1629" w:type="dxa"/>
            <w:tcBorders>
              <w:top w:val="single" w:color="000000" w:sz="4" w:space="0"/>
              <w:left w:val="nil"/>
              <w:bottom w:val="single" w:color="000000" w:sz="4" w:space="0"/>
              <w:right w:val="single" w:color="000000" w:sz="4" w:space="0"/>
            </w:tcBorders>
            <w:shd w:val="clear" w:color="auto" w:fill="auto"/>
            <w:vAlign w:val="center"/>
          </w:tcPr>
          <w:p w14:paraId="022D2631">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hint="eastAsia" w:ascii="宋体" w:hAnsi="宋体" w:eastAsia="宋体" w:cs="Arial"/>
                <w:color w:val="000000"/>
                <w:kern w:val="0"/>
                <w:sz w:val="18"/>
                <w:szCs w:val="18"/>
              </w:rPr>
              <w:t>激振力</w:t>
            </w:r>
          </w:p>
        </w:tc>
        <w:tc>
          <w:tcPr>
            <w:tcW w:w="891" w:type="dxa"/>
            <w:tcBorders>
              <w:top w:val="single" w:color="000000" w:sz="4" w:space="0"/>
              <w:left w:val="nil"/>
              <w:bottom w:val="single" w:color="000000" w:sz="4" w:space="0"/>
              <w:right w:val="single" w:color="000000" w:sz="4" w:space="0"/>
            </w:tcBorders>
            <w:shd w:val="clear" w:color="auto" w:fill="auto"/>
            <w:vAlign w:val="center"/>
          </w:tcPr>
          <w:p w14:paraId="6858F9AF">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kN</w:t>
            </w:r>
          </w:p>
        </w:tc>
        <w:tc>
          <w:tcPr>
            <w:tcW w:w="1519" w:type="dxa"/>
            <w:tcBorders>
              <w:top w:val="single" w:color="000000" w:sz="4" w:space="0"/>
              <w:left w:val="nil"/>
              <w:bottom w:val="single" w:color="000000" w:sz="4" w:space="0"/>
              <w:right w:val="single" w:color="000000" w:sz="4" w:space="0"/>
            </w:tcBorders>
            <w:shd w:val="clear" w:color="auto" w:fill="auto"/>
            <w:vAlign w:val="center"/>
          </w:tcPr>
          <w:p w14:paraId="49DEF24F">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≥50</w:t>
            </w:r>
          </w:p>
        </w:tc>
        <w:tc>
          <w:tcPr>
            <w:tcW w:w="1510" w:type="dxa"/>
            <w:tcBorders>
              <w:top w:val="single" w:color="000000" w:sz="4" w:space="0"/>
              <w:left w:val="nil"/>
              <w:bottom w:val="single" w:color="000000" w:sz="4" w:space="0"/>
              <w:right w:val="single" w:color="000000" w:sz="4" w:space="0"/>
            </w:tcBorders>
            <w:shd w:val="clear" w:color="auto" w:fill="auto"/>
            <w:vAlign w:val="center"/>
          </w:tcPr>
          <w:p w14:paraId="2BE361FD">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≥100</w:t>
            </w:r>
          </w:p>
        </w:tc>
        <w:tc>
          <w:tcPr>
            <w:tcW w:w="1892" w:type="dxa"/>
            <w:tcBorders>
              <w:top w:val="single" w:color="000000" w:sz="4" w:space="0"/>
              <w:left w:val="nil"/>
              <w:bottom w:val="single" w:color="000000" w:sz="4" w:space="0"/>
              <w:right w:val="single" w:color="000000" w:sz="8" w:space="0"/>
            </w:tcBorders>
            <w:shd w:val="clear" w:color="auto" w:fill="auto"/>
            <w:vAlign w:val="center"/>
          </w:tcPr>
          <w:p w14:paraId="7A1A4246">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≥200</w:t>
            </w:r>
          </w:p>
        </w:tc>
      </w:tr>
      <w:tr w14:paraId="45745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3109"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90947F9">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hint="eastAsia" w:ascii="宋体" w:hAnsi="宋体" w:eastAsia="宋体" w:cs="Arial"/>
                <w:color w:val="000000"/>
                <w:kern w:val="0"/>
                <w:sz w:val="18"/>
                <w:szCs w:val="18"/>
              </w:rPr>
              <w:t>爬坡能力</w:t>
            </w:r>
          </w:p>
        </w:tc>
        <w:tc>
          <w:tcPr>
            <w:tcW w:w="891" w:type="dxa"/>
            <w:tcBorders>
              <w:top w:val="single" w:color="000000" w:sz="4" w:space="0"/>
              <w:left w:val="nil"/>
              <w:bottom w:val="single" w:color="000000" w:sz="4" w:space="0"/>
              <w:right w:val="single" w:color="000000" w:sz="4" w:space="0"/>
            </w:tcBorders>
            <w:shd w:val="clear" w:color="auto" w:fill="auto"/>
            <w:vAlign w:val="center"/>
          </w:tcPr>
          <w:p w14:paraId="4CE43CA4">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w:t>
            </w:r>
          </w:p>
        </w:tc>
        <w:tc>
          <w:tcPr>
            <w:tcW w:w="4921" w:type="dxa"/>
            <w:gridSpan w:val="3"/>
            <w:tcBorders>
              <w:top w:val="single" w:color="000000" w:sz="4" w:space="0"/>
              <w:left w:val="nil"/>
              <w:bottom w:val="single" w:color="000000" w:sz="4" w:space="0"/>
              <w:right w:val="single" w:color="000000" w:sz="8" w:space="0"/>
            </w:tcBorders>
            <w:shd w:val="clear" w:color="auto" w:fill="auto"/>
            <w:vAlign w:val="center"/>
          </w:tcPr>
          <w:p w14:paraId="40E38F3C">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≥20</w:t>
            </w:r>
          </w:p>
        </w:tc>
      </w:tr>
      <w:tr w14:paraId="4BDD5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3109"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9274467">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hint="eastAsia" w:ascii="宋体" w:hAnsi="宋体" w:eastAsia="宋体" w:cs="Arial"/>
                <w:color w:val="000000"/>
                <w:kern w:val="0"/>
                <w:sz w:val="18"/>
                <w:szCs w:val="18"/>
              </w:rPr>
              <w:t>离地间隙</w:t>
            </w:r>
          </w:p>
        </w:tc>
        <w:tc>
          <w:tcPr>
            <w:tcW w:w="891" w:type="dxa"/>
            <w:tcBorders>
              <w:top w:val="single" w:color="000000" w:sz="4" w:space="0"/>
              <w:left w:val="nil"/>
              <w:bottom w:val="single" w:color="000000" w:sz="4" w:space="0"/>
              <w:right w:val="single" w:color="000000" w:sz="4" w:space="0"/>
            </w:tcBorders>
            <w:shd w:val="clear" w:color="auto" w:fill="auto"/>
            <w:vAlign w:val="center"/>
          </w:tcPr>
          <w:p w14:paraId="1BC139B1">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mm</w:t>
            </w:r>
          </w:p>
        </w:tc>
        <w:tc>
          <w:tcPr>
            <w:tcW w:w="3029" w:type="dxa"/>
            <w:gridSpan w:val="2"/>
            <w:tcBorders>
              <w:top w:val="single" w:color="000000" w:sz="4" w:space="0"/>
              <w:left w:val="nil"/>
              <w:bottom w:val="single" w:color="000000" w:sz="4" w:space="0"/>
              <w:right w:val="single" w:color="000000" w:sz="4" w:space="0"/>
            </w:tcBorders>
            <w:shd w:val="clear" w:color="auto" w:fill="auto"/>
            <w:vAlign w:val="center"/>
          </w:tcPr>
          <w:p w14:paraId="15441E13">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≥250</w:t>
            </w:r>
          </w:p>
        </w:tc>
        <w:tc>
          <w:tcPr>
            <w:tcW w:w="1892" w:type="dxa"/>
            <w:tcBorders>
              <w:top w:val="single" w:color="000000" w:sz="4" w:space="0"/>
              <w:left w:val="nil"/>
              <w:bottom w:val="single" w:color="000000" w:sz="4" w:space="0"/>
              <w:right w:val="single" w:color="000000" w:sz="8" w:space="0"/>
            </w:tcBorders>
            <w:shd w:val="clear" w:color="auto" w:fill="auto"/>
            <w:vAlign w:val="center"/>
          </w:tcPr>
          <w:p w14:paraId="1ED76203">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≥350</w:t>
            </w:r>
          </w:p>
        </w:tc>
      </w:tr>
      <w:tr w14:paraId="1DF53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3109"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14:paraId="4866E527">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hint="eastAsia" w:ascii="宋体" w:hAnsi="宋体" w:eastAsia="宋体" w:cs="Arial"/>
                <w:color w:val="000000"/>
                <w:kern w:val="0"/>
                <w:sz w:val="18"/>
                <w:szCs w:val="18"/>
              </w:rPr>
              <w:t>行驶速度</w:t>
            </w:r>
          </w:p>
        </w:tc>
        <w:tc>
          <w:tcPr>
            <w:tcW w:w="891" w:type="dxa"/>
            <w:tcBorders>
              <w:top w:val="single" w:color="000000" w:sz="4" w:space="0"/>
              <w:left w:val="nil"/>
              <w:bottom w:val="single" w:color="000000" w:sz="8" w:space="0"/>
              <w:right w:val="single" w:color="000000" w:sz="4" w:space="0"/>
            </w:tcBorders>
            <w:shd w:val="clear" w:color="auto" w:fill="auto"/>
            <w:vAlign w:val="center"/>
          </w:tcPr>
          <w:p w14:paraId="24E477BF">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km/h</w:t>
            </w:r>
          </w:p>
        </w:tc>
        <w:tc>
          <w:tcPr>
            <w:tcW w:w="3029" w:type="dxa"/>
            <w:gridSpan w:val="2"/>
            <w:tcBorders>
              <w:top w:val="single" w:color="000000" w:sz="4" w:space="0"/>
              <w:left w:val="nil"/>
              <w:bottom w:val="single" w:color="000000" w:sz="8" w:space="0"/>
              <w:right w:val="single" w:color="000000" w:sz="4" w:space="0"/>
            </w:tcBorders>
            <w:shd w:val="clear" w:color="auto" w:fill="auto"/>
            <w:vAlign w:val="center"/>
          </w:tcPr>
          <w:p w14:paraId="21442793">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≤20</w:t>
            </w:r>
          </w:p>
        </w:tc>
        <w:tc>
          <w:tcPr>
            <w:tcW w:w="1892" w:type="dxa"/>
            <w:tcBorders>
              <w:top w:val="single" w:color="000000" w:sz="4" w:space="0"/>
              <w:left w:val="nil"/>
              <w:bottom w:val="single" w:color="000000" w:sz="8" w:space="0"/>
              <w:right w:val="single" w:color="000000" w:sz="8" w:space="0"/>
            </w:tcBorders>
            <w:shd w:val="clear" w:color="auto" w:fill="auto"/>
            <w:vAlign w:val="center"/>
          </w:tcPr>
          <w:p w14:paraId="363BA985">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ascii="宋体" w:hAnsi="宋体" w:eastAsia="宋体" w:cs="Arial"/>
                <w:color w:val="000000"/>
                <w:kern w:val="0"/>
                <w:sz w:val="18"/>
                <w:szCs w:val="18"/>
              </w:rPr>
              <w:t>≤15</w:t>
            </w:r>
          </w:p>
        </w:tc>
      </w:tr>
    </w:tbl>
    <w:p w14:paraId="6FD8214C">
      <w:pPr>
        <w:pStyle w:val="112"/>
        <w:spacing w:before="120" w:after="120"/>
      </w:pPr>
      <w:r>
        <w:rPr>
          <w:rFonts w:hint="eastAsia"/>
        </w:rPr>
        <w:t>双钢轮压路机基本参数</w:t>
      </w:r>
    </w:p>
    <w:tbl>
      <w:tblPr>
        <w:tblStyle w:val="230"/>
        <w:tblW w:w="8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3"/>
        <w:gridCol w:w="1747"/>
        <w:gridCol w:w="769"/>
        <w:gridCol w:w="10"/>
        <w:gridCol w:w="1737"/>
        <w:gridCol w:w="1604"/>
        <w:gridCol w:w="1701"/>
      </w:tblGrid>
      <w:tr w14:paraId="1E9CB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1353" w:type="dxa"/>
            <w:tcBorders>
              <w:top w:val="single" w:color="000000" w:sz="8" w:space="0"/>
              <w:left w:val="single" w:color="000000" w:sz="8" w:space="0"/>
              <w:bottom w:val="single" w:color="000000" w:sz="8" w:space="0"/>
              <w:right w:val="single" w:color="auto" w:sz="4" w:space="0"/>
            </w:tcBorders>
            <w:shd w:val="clear" w:color="auto" w:fill="auto"/>
            <w:vAlign w:val="center"/>
          </w:tcPr>
          <w:p w14:paraId="29589FD4">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hint="eastAsia" w:ascii="宋体" w:hAnsi="宋体" w:eastAsia="宋体" w:cs="Arial"/>
                <w:color w:val="000000"/>
                <w:kern w:val="0"/>
                <w:sz w:val="18"/>
                <w:szCs w:val="18"/>
              </w:rPr>
              <w:t>项目</w:t>
            </w:r>
          </w:p>
        </w:tc>
        <w:tc>
          <w:tcPr>
            <w:tcW w:w="1747" w:type="dxa"/>
            <w:tcBorders>
              <w:top w:val="single" w:color="000000" w:sz="8" w:space="0"/>
              <w:left w:val="nil"/>
              <w:bottom w:val="single" w:color="000000" w:sz="8" w:space="0"/>
              <w:right w:val="single" w:color="000000" w:sz="4" w:space="0"/>
            </w:tcBorders>
            <w:shd w:val="clear" w:color="auto" w:fill="auto"/>
            <w:vAlign w:val="center"/>
          </w:tcPr>
          <w:p w14:paraId="33407980">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p>
        </w:tc>
        <w:tc>
          <w:tcPr>
            <w:tcW w:w="769"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D2F7839">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单位</w:t>
            </w:r>
          </w:p>
        </w:tc>
        <w:tc>
          <w:tcPr>
            <w:tcW w:w="1747" w:type="dxa"/>
            <w:gridSpan w:val="2"/>
            <w:tcBorders>
              <w:top w:val="single" w:color="000000" w:sz="8" w:space="0"/>
              <w:left w:val="single" w:color="000000" w:sz="4" w:space="0"/>
              <w:bottom w:val="single" w:color="000000" w:sz="8" w:space="0"/>
              <w:right w:val="single" w:color="000000" w:sz="4" w:space="0"/>
            </w:tcBorders>
            <w:shd w:val="clear" w:color="auto" w:fill="auto"/>
            <w:vAlign w:val="center"/>
          </w:tcPr>
          <w:p w14:paraId="5739E2B6">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轻型</w:t>
            </w:r>
          </w:p>
        </w:tc>
        <w:tc>
          <w:tcPr>
            <w:tcW w:w="1604" w:type="dxa"/>
            <w:tcBorders>
              <w:top w:val="single" w:color="000000" w:sz="8" w:space="0"/>
              <w:left w:val="single" w:color="000000" w:sz="4" w:space="0"/>
              <w:bottom w:val="single" w:color="000000" w:sz="8" w:space="0"/>
              <w:right w:val="single" w:color="000000" w:sz="4" w:space="0"/>
            </w:tcBorders>
            <w:shd w:val="clear" w:color="auto" w:fill="auto"/>
            <w:vAlign w:val="center"/>
          </w:tcPr>
          <w:p w14:paraId="62703A07">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中型</w:t>
            </w:r>
          </w:p>
        </w:tc>
        <w:tc>
          <w:tcPr>
            <w:tcW w:w="1701"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0E2DCA8">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重型</w:t>
            </w:r>
          </w:p>
        </w:tc>
      </w:tr>
      <w:tr w14:paraId="484F2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 w:hRule="atLeast"/>
        </w:trPr>
        <w:tc>
          <w:tcPr>
            <w:tcW w:w="1353" w:type="dxa"/>
            <w:tcBorders>
              <w:top w:val="single" w:color="000000" w:sz="8" w:space="0"/>
              <w:left w:val="single" w:color="000000" w:sz="8" w:space="0"/>
              <w:bottom w:val="single" w:color="000000" w:sz="4" w:space="0"/>
              <w:right w:val="single" w:color="auto" w:sz="4" w:space="0"/>
            </w:tcBorders>
            <w:shd w:val="clear" w:color="auto" w:fill="auto"/>
            <w:vAlign w:val="center"/>
          </w:tcPr>
          <w:p w14:paraId="227A8607">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hint="eastAsia" w:ascii="宋体" w:hAnsi="宋体" w:eastAsia="宋体" w:cs="Arial"/>
                <w:color w:val="000000"/>
                <w:kern w:val="0"/>
                <w:sz w:val="18"/>
                <w:szCs w:val="18"/>
              </w:rPr>
              <w:t>工作质量</w:t>
            </w:r>
          </w:p>
        </w:tc>
        <w:tc>
          <w:tcPr>
            <w:tcW w:w="1747" w:type="dxa"/>
            <w:tcBorders>
              <w:top w:val="single" w:color="000000" w:sz="8" w:space="0"/>
              <w:left w:val="nil"/>
              <w:bottom w:val="single" w:color="000000" w:sz="4" w:space="0"/>
              <w:right w:val="single" w:color="000000" w:sz="4" w:space="0"/>
            </w:tcBorders>
            <w:shd w:val="clear" w:color="auto" w:fill="auto"/>
            <w:vAlign w:val="center"/>
          </w:tcPr>
          <w:p w14:paraId="4DEBAAB3">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p>
        </w:tc>
        <w:tc>
          <w:tcPr>
            <w:tcW w:w="769"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CEB9A4C">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t</w:t>
            </w:r>
          </w:p>
        </w:tc>
        <w:tc>
          <w:tcPr>
            <w:tcW w:w="1747"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77C3B23E">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&lt;6</w:t>
            </w:r>
          </w:p>
        </w:tc>
        <w:tc>
          <w:tcPr>
            <w:tcW w:w="1604"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BD01510">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≥6,&lt;12</w:t>
            </w:r>
          </w:p>
        </w:tc>
        <w:tc>
          <w:tcPr>
            <w:tcW w:w="1701" w:type="dxa"/>
            <w:tcBorders>
              <w:top w:val="single" w:color="000000" w:sz="8" w:space="0"/>
              <w:left w:val="single" w:color="000000" w:sz="4" w:space="0"/>
              <w:bottom w:val="single" w:color="000000" w:sz="4" w:space="0"/>
              <w:right w:val="single" w:color="000000" w:sz="8" w:space="0"/>
            </w:tcBorders>
            <w:shd w:val="clear" w:color="auto" w:fill="auto"/>
            <w:vAlign w:val="center"/>
          </w:tcPr>
          <w:p w14:paraId="16B8FC3C">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≥12</w:t>
            </w:r>
          </w:p>
        </w:tc>
      </w:tr>
      <w:tr w14:paraId="04E2F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 w:hRule="atLeast"/>
        </w:trPr>
        <w:tc>
          <w:tcPr>
            <w:tcW w:w="1353" w:type="dxa"/>
            <w:tcBorders>
              <w:top w:val="single" w:color="000000" w:sz="4" w:space="0"/>
              <w:left w:val="single" w:color="000000" w:sz="8" w:space="0"/>
              <w:bottom w:val="single" w:color="000000" w:sz="4" w:space="0"/>
              <w:right w:val="single" w:color="auto" w:sz="4" w:space="0"/>
            </w:tcBorders>
            <w:shd w:val="clear" w:color="auto" w:fill="auto"/>
            <w:vAlign w:val="center"/>
          </w:tcPr>
          <w:p w14:paraId="58514E67">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hint="eastAsia" w:ascii="宋体" w:hAnsi="宋体" w:eastAsia="宋体" w:cs="Arial"/>
                <w:color w:val="000000"/>
                <w:kern w:val="0"/>
                <w:sz w:val="18"/>
                <w:szCs w:val="18"/>
              </w:rPr>
              <w:t>振动轮</w:t>
            </w:r>
          </w:p>
        </w:tc>
        <w:tc>
          <w:tcPr>
            <w:tcW w:w="1747" w:type="dxa"/>
            <w:tcBorders>
              <w:top w:val="single" w:color="000000" w:sz="4" w:space="0"/>
              <w:left w:val="nil"/>
              <w:bottom w:val="single" w:color="000000" w:sz="4" w:space="0"/>
              <w:right w:val="single" w:color="000000" w:sz="4" w:space="0"/>
            </w:tcBorders>
            <w:shd w:val="clear" w:color="auto" w:fill="auto"/>
            <w:vAlign w:val="center"/>
          </w:tcPr>
          <w:p w14:paraId="29B7DAD9">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直径</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DEA7">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mm</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A692B">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400～1000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5967">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800～1650</w:t>
            </w:r>
          </w:p>
        </w:tc>
        <w:tc>
          <w:tcPr>
            <w:tcW w:w="1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86F92F">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≥1200</w:t>
            </w:r>
          </w:p>
        </w:tc>
      </w:tr>
      <w:tr w14:paraId="07F8D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 w:hRule="atLeast"/>
        </w:trPr>
        <w:tc>
          <w:tcPr>
            <w:tcW w:w="13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FCBC4E">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A3F6">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hint="eastAsia" w:ascii="宋体" w:hAnsi="宋体" w:eastAsia="宋体" w:cs="Arial"/>
                <w:color w:val="000000"/>
                <w:kern w:val="0"/>
                <w:sz w:val="18"/>
                <w:szCs w:val="18"/>
              </w:rPr>
              <w:t>宽度</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24A7">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mm</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D3BB3">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500～1300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6463">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900～2300</w:t>
            </w:r>
          </w:p>
        </w:tc>
        <w:tc>
          <w:tcPr>
            <w:tcW w:w="1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0CC26B6">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≥2000</w:t>
            </w:r>
          </w:p>
        </w:tc>
      </w:tr>
      <w:tr w14:paraId="63244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 w:hRule="atLeast"/>
        </w:trPr>
        <w:tc>
          <w:tcPr>
            <w:tcW w:w="13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73480C">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hint="eastAsia" w:ascii="宋体" w:hAnsi="宋体" w:eastAsia="宋体" w:cs="Arial"/>
                <w:color w:val="000000"/>
                <w:kern w:val="0"/>
                <w:sz w:val="18"/>
                <w:szCs w:val="18"/>
              </w:rPr>
              <w:t>振动参数</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86E1">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振动频率</w:t>
            </w: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4E35C">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Hz</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E706">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40～80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8A18">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35～80</w:t>
            </w:r>
          </w:p>
        </w:tc>
        <w:tc>
          <w:tcPr>
            <w:tcW w:w="1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6A77E7">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30～75</w:t>
            </w:r>
          </w:p>
        </w:tc>
      </w:tr>
      <w:tr w14:paraId="3C113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 w:hRule="atLeast"/>
        </w:trPr>
        <w:tc>
          <w:tcPr>
            <w:tcW w:w="13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93FC8D">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5AD5">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hint="eastAsia" w:ascii="宋体" w:hAnsi="宋体" w:eastAsia="宋体" w:cs="Arial"/>
                <w:color w:val="000000"/>
                <w:kern w:val="0"/>
                <w:sz w:val="18"/>
                <w:szCs w:val="18"/>
              </w:rPr>
              <w:t>垂直名义振幅</w:t>
            </w: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C46DD">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mm</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6782">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0.10～1.00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86FA5">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0.10～2.00</w:t>
            </w:r>
          </w:p>
        </w:tc>
        <w:tc>
          <w:tcPr>
            <w:tcW w:w="1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402A2FB">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0.15～2.50</w:t>
            </w:r>
          </w:p>
        </w:tc>
      </w:tr>
      <w:tr w14:paraId="39993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 w:hRule="atLeast"/>
        </w:trPr>
        <w:tc>
          <w:tcPr>
            <w:tcW w:w="1353"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6B34F0">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DF6F">
            <w:pPr>
              <w:widowControl/>
              <w:kinsoku w:val="0"/>
              <w:autoSpaceDE w:val="0"/>
              <w:autoSpaceDN w:val="0"/>
              <w:snapToGrid w:val="0"/>
              <w:spacing w:line="240" w:lineRule="auto"/>
              <w:jc w:val="left"/>
              <w:textAlignment w:val="baseline"/>
              <w:rPr>
                <w:rFonts w:ascii="宋体" w:hAnsi="宋体" w:eastAsia="宋体" w:cs="Arial"/>
                <w:color w:val="000000"/>
                <w:kern w:val="0"/>
                <w:sz w:val="18"/>
                <w:szCs w:val="18"/>
              </w:rPr>
            </w:pPr>
            <w:r>
              <w:rPr>
                <w:rFonts w:hint="eastAsia" w:ascii="宋体" w:hAnsi="宋体" w:eastAsia="宋体" w:cs="Arial"/>
                <w:color w:val="000000"/>
                <w:kern w:val="0"/>
                <w:sz w:val="18"/>
                <w:szCs w:val="18"/>
              </w:rPr>
              <w:t>激振力</w:t>
            </w: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54D05B">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kN</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BD09">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6091">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≥30</w:t>
            </w:r>
          </w:p>
        </w:tc>
        <w:tc>
          <w:tcPr>
            <w:tcW w:w="1701"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E557C72">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≥60</w:t>
            </w:r>
          </w:p>
        </w:tc>
      </w:tr>
      <w:tr w14:paraId="295F2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 w:hRule="atLeast"/>
        </w:trPr>
        <w:tc>
          <w:tcPr>
            <w:tcW w:w="1353" w:type="dxa"/>
            <w:tcBorders>
              <w:top w:val="single" w:color="000000" w:sz="4" w:space="0"/>
              <w:left w:val="single" w:color="000000" w:sz="8" w:space="0"/>
              <w:bottom w:val="single" w:color="000000" w:sz="4" w:space="0"/>
              <w:right w:val="single" w:color="auto" w:sz="4" w:space="0"/>
            </w:tcBorders>
            <w:shd w:val="clear" w:color="auto" w:fill="auto"/>
            <w:vAlign w:val="center"/>
          </w:tcPr>
          <w:p w14:paraId="1BD36CB6">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爬坡能力</w:t>
            </w:r>
          </w:p>
        </w:tc>
        <w:tc>
          <w:tcPr>
            <w:tcW w:w="1747" w:type="dxa"/>
            <w:tcBorders>
              <w:top w:val="single" w:color="000000" w:sz="4" w:space="0"/>
              <w:left w:val="nil"/>
              <w:bottom w:val="single" w:color="000000" w:sz="4" w:space="0"/>
              <w:right w:val="single" w:color="000000" w:sz="4" w:space="0"/>
            </w:tcBorders>
            <w:shd w:val="clear" w:color="auto" w:fill="auto"/>
            <w:vAlign w:val="center"/>
          </w:tcPr>
          <w:p w14:paraId="6CC4DEB6">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2A773">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w:t>
            </w:r>
          </w:p>
        </w:tc>
        <w:tc>
          <w:tcPr>
            <w:tcW w:w="1737" w:type="dxa"/>
            <w:tcBorders>
              <w:top w:val="single" w:color="000000" w:sz="4" w:space="0"/>
              <w:left w:val="single" w:color="000000" w:sz="4" w:space="0"/>
              <w:bottom w:val="single" w:color="000000" w:sz="4" w:space="0"/>
              <w:right w:val="single" w:color="auto" w:sz="4" w:space="0"/>
            </w:tcBorders>
            <w:shd w:val="clear" w:color="auto" w:fill="auto"/>
            <w:vAlign w:val="center"/>
          </w:tcPr>
          <w:p w14:paraId="7E4D39B3">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w:t>
            </w:r>
          </w:p>
        </w:tc>
        <w:tc>
          <w:tcPr>
            <w:tcW w:w="1604" w:type="dxa"/>
            <w:tcBorders>
              <w:top w:val="single" w:color="000000" w:sz="4" w:space="0"/>
              <w:left w:val="nil"/>
              <w:bottom w:val="single" w:color="000000" w:sz="4" w:space="0"/>
              <w:right w:val="single" w:color="auto" w:sz="4" w:space="0"/>
            </w:tcBorders>
            <w:shd w:val="clear" w:color="auto" w:fill="auto"/>
            <w:vAlign w:val="center"/>
          </w:tcPr>
          <w:p w14:paraId="3C4DDBCE">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p>
        </w:tc>
        <w:tc>
          <w:tcPr>
            <w:tcW w:w="1701" w:type="dxa"/>
            <w:tcBorders>
              <w:top w:val="single" w:color="000000" w:sz="4" w:space="0"/>
              <w:left w:val="nil"/>
              <w:bottom w:val="single" w:color="000000" w:sz="4" w:space="0"/>
              <w:right w:val="single" w:color="000000" w:sz="8" w:space="0"/>
            </w:tcBorders>
            <w:shd w:val="clear" w:color="auto" w:fill="auto"/>
            <w:vAlign w:val="center"/>
          </w:tcPr>
          <w:p w14:paraId="7610F04E">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p>
        </w:tc>
      </w:tr>
      <w:tr w14:paraId="7ABBD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353" w:type="dxa"/>
            <w:tcBorders>
              <w:top w:val="single" w:color="000000" w:sz="4" w:space="0"/>
              <w:left w:val="single" w:color="000000" w:sz="8" w:space="0"/>
              <w:bottom w:val="single" w:color="000000" w:sz="4" w:space="0"/>
              <w:right w:val="single" w:color="auto" w:sz="4" w:space="0"/>
            </w:tcBorders>
            <w:shd w:val="clear" w:color="auto" w:fill="auto"/>
            <w:vAlign w:val="center"/>
          </w:tcPr>
          <w:p w14:paraId="4506BDAC">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离地间隙</w:t>
            </w:r>
          </w:p>
        </w:tc>
        <w:tc>
          <w:tcPr>
            <w:tcW w:w="1747" w:type="dxa"/>
            <w:tcBorders>
              <w:top w:val="single" w:color="000000" w:sz="4" w:space="0"/>
              <w:left w:val="nil"/>
              <w:bottom w:val="single" w:color="000000" w:sz="4" w:space="0"/>
              <w:right w:val="single" w:color="000000" w:sz="4" w:space="0"/>
            </w:tcBorders>
            <w:shd w:val="clear" w:color="auto" w:fill="auto"/>
            <w:vAlign w:val="center"/>
          </w:tcPr>
          <w:p w14:paraId="703C99C4">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p>
        </w:tc>
        <w:tc>
          <w:tcPr>
            <w:tcW w:w="7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06FE4">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mm~</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2061">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≥200</w:t>
            </w:r>
          </w:p>
        </w:tc>
        <w:tc>
          <w:tcPr>
            <w:tcW w:w="1604" w:type="dxa"/>
            <w:tcBorders>
              <w:top w:val="single" w:color="000000" w:sz="4" w:space="0"/>
              <w:left w:val="single" w:color="000000" w:sz="4" w:space="0"/>
              <w:bottom w:val="single" w:color="000000" w:sz="4" w:space="0"/>
              <w:right w:val="single" w:color="auto" w:sz="4" w:space="0"/>
            </w:tcBorders>
            <w:shd w:val="clear" w:color="auto" w:fill="auto"/>
            <w:vAlign w:val="center"/>
          </w:tcPr>
          <w:p w14:paraId="671B93EE">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≥250</w:t>
            </w:r>
          </w:p>
        </w:tc>
        <w:tc>
          <w:tcPr>
            <w:tcW w:w="1701" w:type="dxa"/>
            <w:tcBorders>
              <w:top w:val="single" w:color="000000" w:sz="4" w:space="0"/>
              <w:left w:val="nil"/>
              <w:bottom w:val="single" w:color="000000" w:sz="4" w:space="0"/>
              <w:right w:val="single" w:color="000000" w:sz="8" w:space="0"/>
            </w:tcBorders>
            <w:shd w:val="clear" w:color="auto" w:fill="auto"/>
            <w:vAlign w:val="center"/>
          </w:tcPr>
          <w:p w14:paraId="22E472C4">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p>
        </w:tc>
      </w:tr>
      <w:tr w14:paraId="5DFA2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 w:hRule="atLeast"/>
        </w:trPr>
        <w:tc>
          <w:tcPr>
            <w:tcW w:w="3100"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14:paraId="1EA18416">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行驶速度</w:t>
            </w:r>
          </w:p>
        </w:tc>
        <w:tc>
          <w:tcPr>
            <w:tcW w:w="77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2970ED3A">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km/h</w:t>
            </w:r>
          </w:p>
        </w:tc>
        <w:tc>
          <w:tcPr>
            <w:tcW w:w="1737" w:type="dxa"/>
            <w:tcBorders>
              <w:top w:val="single" w:color="000000" w:sz="4" w:space="0"/>
              <w:left w:val="single" w:color="000000" w:sz="4" w:space="0"/>
              <w:bottom w:val="single" w:color="000000" w:sz="8" w:space="0"/>
              <w:right w:val="single" w:color="auto" w:sz="4" w:space="0"/>
            </w:tcBorders>
            <w:shd w:val="clear" w:color="auto" w:fill="auto"/>
            <w:vAlign w:val="center"/>
          </w:tcPr>
          <w:p w14:paraId="57663938">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r>
              <w:rPr>
                <w:rFonts w:hint="eastAsia" w:ascii="宋体" w:hAnsi="宋体" w:eastAsia="宋体" w:cs="Arial"/>
                <w:color w:val="000000"/>
                <w:kern w:val="0"/>
                <w:sz w:val="18"/>
                <w:szCs w:val="18"/>
              </w:rPr>
              <w:t>15</w:t>
            </w:r>
          </w:p>
        </w:tc>
        <w:tc>
          <w:tcPr>
            <w:tcW w:w="1604" w:type="dxa"/>
            <w:tcBorders>
              <w:top w:val="single" w:color="000000" w:sz="4" w:space="0"/>
              <w:left w:val="nil"/>
              <w:bottom w:val="single" w:color="000000" w:sz="8" w:space="0"/>
              <w:right w:val="single" w:color="auto" w:sz="4" w:space="0"/>
            </w:tcBorders>
            <w:shd w:val="clear" w:color="auto" w:fill="auto"/>
            <w:vAlign w:val="center"/>
          </w:tcPr>
          <w:p w14:paraId="6D884AC5">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p>
        </w:tc>
        <w:tc>
          <w:tcPr>
            <w:tcW w:w="1701" w:type="dxa"/>
            <w:tcBorders>
              <w:top w:val="single" w:color="000000" w:sz="4" w:space="0"/>
              <w:left w:val="nil"/>
              <w:bottom w:val="single" w:color="000000" w:sz="8" w:space="0"/>
              <w:right w:val="single" w:color="000000" w:sz="8" w:space="0"/>
            </w:tcBorders>
            <w:shd w:val="clear" w:color="auto" w:fill="auto"/>
            <w:vAlign w:val="center"/>
          </w:tcPr>
          <w:p w14:paraId="5F2308C0">
            <w:pPr>
              <w:widowControl/>
              <w:kinsoku w:val="0"/>
              <w:autoSpaceDE w:val="0"/>
              <w:autoSpaceDN w:val="0"/>
              <w:snapToGrid w:val="0"/>
              <w:spacing w:line="240" w:lineRule="auto"/>
              <w:jc w:val="left"/>
              <w:textAlignment w:val="baseline"/>
              <w:rPr>
                <w:rFonts w:hint="eastAsia" w:ascii="宋体" w:hAnsi="宋体" w:eastAsia="宋体" w:cs="Arial"/>
                <w:color w:val="000000"/>
                <w:kern w:val="0"/>
                <w:sz w:val="18"/>
                <w:szCs w:val="18"/>
              </w:rPr>
            </w:pPr>
          </w:p>
        </w:tc>
      </w:tr>
    </w:tbl>
    <w:p w14:paraId="473537A8">
      <w:pPr>
        <w:pStyle w:val="165"/>
        <w:rPr>
          <w:rFonts w:hint="eastAsia"/>
        </w:rPr>
      </w:pPr>
      <w:r>
        <w:rPr>
          <w:rFonts w:hint="eastAsia"/>
        </w:rPr>
        <w:t>压路机应具有以下装置：</w:t>
      </w:r>
    </w:p>
    <w:p w14:paraId="5DB442E1">
      <w:pPr>
        <w:pStyle w:val="132"/>
        <w:rPr>
          <w:rFonts w:hint="eastAsia"/>
        </w:rPr>
      </w:pPr>
      <w:r>
        <w:rPr>
          <w:rFonts w:hint="eastAsia"/>
        </w:rPr>
        <w:t>驾驶室或驾驶篷；</w:t>
      </w:r>
    </w:p>
    <w:p w14:paraId="7096A5EF">
      <w:pPr>
        <w:pStyle w:val="132"/>
        <w:rPr>
          <w:rFonts w:hint="eastAsia"/>
        </w:rPr>
      </w:pPr>
      <w:r>
        <w:rPr>
          <w:rFonts w:hint="eastAsia"/>
        </w:rPr>
        <w:t>前、后照明装置；</w:t>
      </w:r>
    </w:p>
    <w:p w14:paraId="06CB06B3">
      <w:pPr>
        <w:pStyle w:val="132"/>
        <w:rPr>
          <w:rFonts w:hint="eastAsia"/>
        </w:rPr>
      </w:pPr>
      <w:r>
        <w:rPr>
          <w:rFonts w:hint="eastAsia"/>
        </w:rPr>
        <w:t>前、后转向指示装置；</w:t>
      </w:r>
    </w:p>
    <w:p w14:paraId="22710321">
      <w:pPr>
        <w:pStyle w:val="132"/>
        <w:rPr>
          <w:rFonts w:hint="eastAsia"/>
        </w:rPr>
      </w:pPr>
      <w:r>
        <w:rPr>
          <w:rFonts w:hint="eastAsia"/>
        </w:rPr>
        <w:t>前、后牵引装置；</w:t>
      </w:r>
    </w:p>
    <w:p w14:paraId="52AFE5B8">
      <w:pPr>
        <w:pStyle w:val="132"/>
        <w:rPr>
          <w:rFonts w:hint="eastAsia"/>
        </w:rPr>
      </w:pPr>
      <w:r>
        <w:rPr>
          <w:rFonts w:hint="eastAsia"/>
        </w:rPr>
        <w:t>起吊装置；</w:t>
      </w:r>
    </w:p>
    <w:p w14:paraId="602B64F9">
      <w:pPr>
        <w:pStyle w:val="132"/>
        <w:rPr>
          <w:rFonts w:hint="eastAsia"/>
        </w:rPr>
      </w:pPr>
      <w:r>
        <w:rPr>
          <w:rFonts w:hint="eastAsia"/>
        </w:rPr>
        <w:t>压实轮的刮泥装置；</w:t>
      </w:r>
    </w:p>
    <w:p w14:paraId="73F5291C">
      <w:pPr>
        <w:pStyle w:val="132"/>
        <w:rPr>
          <w:rFonts w:hint="eastAsia"/>
        </w:rPr>
      </w:pPr>
      <w:r>
        <w:rPr>
          <w:rFonts w:hint="eastAsia"/>
        </w:rPr>
        <w:t>洒水装置（不用于沥青路面压实的压路机可不具备）</w:t>
      </w:r>
      <w:r>
        <w:rPr>
          <w:rFonts w:hint="eastAsia"/>
          <w:lang w:eastAsia="zh-CN"/>
        </w:rPr>
        <w:t>；</w:t>
      </w:r>
    </w:p>
    <w:p w14:paraId="26CF83F3">
      <w:pPr>
        <w:pStyle w:val="132"/>
      </w:pPr>
      <w:r>
        <w:rPr>
          <w:rFonts w:hint="eastAsia"/>
        </w:rPr>
        <w:t>操纵机构工作位置和重要保养部位的指示标牌。</w:t>
      </w:r>
    </w:p>
    <w:p w14:paraId="40ED9D44">
      <w:pPr>
        <w:pStyle w:val="165"/>
        <w:rPr>
          <w:rFonts w:hint="eastAsia"/>
        </w:rPr>
      </w:pPr>
      <w:r>
        <w:rPr>
          <w:rFonts w:hint="eastAsia"/>
        </w:rPr>
        <w:t>司机室应符合JB/T 10902的规定。</w:t>
      </w:r>
    </w:p>
    <w:p w14:paraId="541C2A43">
      <w:pPr>
        <w:pStyle w:val="165"/>
        <w:rPr>
          <w:rFonts w:hint="eastAsia"/>
        </w:rPr>
      </w:pPr>
      <w:r>
        <w:rPr>
          <w:rFonts w:hint="eastAsia"/>
        </w:rPr>
        <w:t>液压系统应符合GB/T 3766的规定。液压元件应符合GB/T 7935的规定。</w:t>
      </w:r>
    </w:p>
    <w:p w14:paraId="563EEFE1">
      <w:pPr>
        <w:pStyle w:val="165"/>
        <w:rPr>
          <w:rFonts w:hint="eastAsia"/>
        </w:rPr>
      </w:pPr>
      <w:r>
        <w:rPr>
          <w:rFonts w:hint="eastAsia"/>
        </w:rPr>
        <w:t>需要润滑的零部件均应装有作用可靠、易于维护的润滑装置。</w:t>
      </w:r>
    </w:p>
    <w:p w14:paraId="1676ABEA">
      <w:pPr>
        <w:pStyle w:val="165"/>
        <w:rPr>
          <w:rFonts w:hint="eastAsia"/>
        </w:rPr>
      </w:pPr>
      <w:r>
        <w:rPr>
          <w:rFonts w:hint="eastAsia"/>
        </w:rPr>
        <w:t>发动机应具有良好的启动性能。</w:t>
      </w:r>
    </w:p>
    <w:p w14:paraId="2BFF23AB">
      <w:pPr>
        <w:pStyle w:val="165"/>
        <w:rPr>
          <w:rFonts w:hint="eastAsia"/>
        </w:rPr>
      </w:pPr>
      <w:r>
        <w:rPr>
          <w:rFonts w:hint="eastAsia"/>
        </w:rPr>
        <w:t>发动机熄火后被牵引时，转向机构应能转向。</w:t>
      </w:r>
    </w:p>
    <w:p w14:paraId="3A438AD6">
      <w:pPr>
        <w:pStyle w:val="165"/>
        <w:rPr>
          <w:rFonts w:hint="eastAsia"/>
        </w:rPr>
      </w:pPr>
      <w:r>
        <w:rPr>
          <w:rFonts w:hint="eastAsia"/>
        </w:rPr>
        <w:t>燃料油箱容积应能满足机器8h以上的正常工作。</w:t>
      </w:r>
    </w:p>
    <w:p w14:paraId="2A4A6735">
      <w:pPr>
        <w:pStyle w:val="165"/>
      </w:pPr>
      <w:r>
        <w:rPr>
          <w:rFonts w:hint="eastAsia"/>
        </w:rPr>
        <w:t>表面质量应符合GB/T 8511-2018中5.1.8的规定。</w:t>
      </w:r>
    </w:p>
    <w:p w14:paraId="2F281349">
      <w:pPr>
        <w:pStyle w:val="105"/>
        <w:spacing w:before="120" w:after="120"/>
      </w:pPr>
      <w:r>
        <w:rPr>
          <w:rFonts w:hint="eastAsia"/>
        </w:rPr>
        <w:t>性能要求</w:t>
      </w:r>
    </w:p>
    <w:p w14:paraId="0B269F00">
      <w:pPr>
        <w:pStyle w:val="165"/>
        <w:rPr>
          <w:rFonts w:hint="eastAsia"/>
        </w:rPr>
      </w:pPr>
      <w:r>
        <w:rPr>
          <w:rFonts w:hint="eastAsia"/>
        </w:rPr>
        <w:t>压路机的工作质量不应小于表2中标称值的97%。</w:t>
      </w:r>
    </w:p>
    <w:p w14:paraId="7F443B0F">
      <w:pPr>
        <w:pStyle w:val="165"/>
        <w:rPr>
          <w:rFonts w:hint="eastAsia"/>
        </w:rPr>
      </w:pPr>
      <w:r>
        <w:rPr>
          <w:rFonts w:hint="eastAsia"/>
        </w:rPr>
        <w:t>压路机振动时，减振性能良好，不应有异常响声，振动轴承不应有过热现象，振动频率和垂直名义振幅应符合表2和表3的要求，其允许偏差不应超出设计值的±10%。</w:t>
      </w:r>
    </w:p>
    <w:p w14:paraId="4FABEC28">
      <w:pPr>
        <w:pStyle w:val="165"/>
        <w:rPr>
          <w:rFonts w:hint="eastAsia"/>
        </w:rPr>
      </w:pPr>
      <w:r>
        <w:rPr>
          <w:rFonts w:hint="eastAsia"/>
        </w:rPr>
        <w:t>振动轮的水平名义振幅不应大于垂直名义振幅的10%。</w:t>
      </w:r>
    </w:p>
    <w:p w14:paraId="65463769">
      <w:pPr>
        <w:pStyle w:val="165"/>
        <w:rPr>
          <w:rFonts w:hint="eastAsia"/>
        </w:rPr>
      </w:pPr>
      <w:r>
        <w:rPr>
          <w:rFonts w:hint="eastAsia"/>
        </w:rPr>
        <w:t>压路机的各操纵机构应轻便、灵活、定位可靠，其操作力应符合GB/T8511-2018表5中自行式的规定。</w:t>
      </w:r>
    </w:p>
    <w:p w14:paraId="4796121D">
      <w:pPr>
        <w:pStyle w:val="165"/>
        <w:rPr>
          <w:rFonts w:hint="eastAsia"/>
        </w:rPr>
      </w:pPr>
      <w:r>
        <w:rPr>
          <w:rFonts w:hint="eastAsia"/>
        </w:rPr>
        <w:t>压路机以</w:t>
      </w:r>
      <w:r>
        <w:rPr>
          <w:rFonts w:hint="eastAsia"/>
          <w:lang w:eastAsia="zh-CN"/>
        </w:rPr>
        <w:t>各挡速度</w:t>
      </w:r>
      <w:r>
        <w:rPr>
          <w:rFonts w:hint="eastAsia"/>
        </w:rPr>
        <w:t>行驶时，各部件应运转正常，不应有异响。</w:t>
      </w:r>
      <w:r>
        <w:rPr>
          <w:rFonts w:hint="eastAsia"/>
          <w:lang w:eastAsia="zh-CN"/>
        </w:rPr>
        <w:t>各挡速度</w:t>
      </w:r>
      <w:r>
        <w:rPr>
          <w:rFonts w:hint="eastAsia"/>
        </w:rPr>
        <w:t>应达到设计要求，其偏差不应超出±5%。</w:t>
      </w:r>
    </w:p>
    <w:p w14:paraId="63DFC06A">
      <w:pPr>
        <w:pStyle w:val="165"/>
      </w:pPr>
      <w:r>
        <w:rPr>
          <w:rFonts w:hint="eastAsia"/>
        </w:rPr>
        <w:t>液压系统中的液压油应符合下列规定：</w:t>
      </w:r>
    </w:p>
    <w:p w14:paraId="37964AC4">
      <w:pPr>
        <w:pStyle w:val="132"/>
        <w:rPr>
          <w:rFonts w:hint="eastAsia"/>
        </w:rPr>
      </w:pPr>
      <w:r>
        <w:rPr>
          <w:rFonts w:hint="eastAsia"/>
        </w:rPr>
        <w:t>加入系统的液压油，固体颗粒污染等级不应不低于GB/T 14039-2002中规定的－/18/16;</w:t>
      </w:r>
    </w:p>
    <w:p w14:paraId="7EBD9755">
      <w:pPr>
        <w:pStyle w:val="132"/>
      </w:pPr>
      <w:r>
        <w:rPr>
          <w:rFonts w:hint="eastAsia"/>
        </w:rPr>
        <w:t>压路机进行性能试验或抽检时，液压系统工作1.5h（其中起振工作时间不少于0.5h</w:t>
      </w:r>
      <w:r>
        <w:rPr>
          <w:rFonts w:hint="eastAsia"/>
          <w:lang w:eastAsia="zh-CN"/>
        </w:rPr>
        <w:t>）</w:t>
      </w:r>
      <w:r>
        <w:rPr>
          <w:rFonts w:hint="eastAsia"/>
        </w:rPr>
        <w:t>后，检查液压油，油温不应超过80℃；固体颗粒污染等级不应低于GB/T14039-2002中规定的一/20/16；有柱塞泵的液压系统，固体颗粒污染等级不应低于GB/T 14039-2002中规定的一/19/16。</w:t>
      </w:r>
    </w:p>
    <w:p w14:paraId="04D50217">
      <w:pPr>
        <w:pStyle w:val="165"/>
      </w:pPr>
      <w:r>
        <w:rPr>
          <w:rFonts w:hint="eastAsia"/>
        </w:rPr>
        <w:t>压路机分别以</w:t>
      </w:r>
      <w:r>
        <w:rPr>
          <w:rFonts w:hint="eastAsia"/>
          <w:lang w:eastAsia="zh-CN"/>
        </w:rPr>
        <w:t>各挡速度</w:t>
      </w:r>
      <w:r>
        <w:rPr>
          <w:rFonts w:hint="eastAsia"/>
        </w:rPr>
        <w:t>共行驶1.5h（各前进挡不少于15min、各后退挡不少于3min</w:t>
      </w:r>
      <w:r>
        <w:rPr>
          <w:rFonts w:hint="eastAsia"/>
          <w:lang w:eastAsia="zh-CN"/>
        </w:rPr>
        <w:t>）</w:t>
      </w:r>
      <w:r>
        <w:rPr>
          <w:rFonts w:hint="eastAsia"/>
        </w:rPr>
        <w:t>后，传动机构内的润滑油油温不应超过80℃。</w:t>
      </w:r>
    </w:p>
    <w:p w14:paraId="2EC8F99B">
      <w:pPr>
        <w:pStyle w:val="165"/>
        <w:rPr>
          <w:rFonts w:hint="eastAsia"/>
        </w:rPr>
      </w:pPr>
      <w:r>
        <w:rPr>
          <w:rFonts w:hint="eastAsia"/>
        </w:rPr>
        <w:t>爬坡性能应符合表2的规定。</w:t>
      </w:r>
    </w:p>
    <w:p w14:paraId="5C3D22EE">
      <w:pPr>
        <w:pStyle w:val="165"/>
        <w:rPr>
          <w:rFonts w:hint="eastAsia"/>
        </w:rPr>
      </w:pPr>
      <w:r>
        <w:rPr>
          <w:rFonts w:hint="eastAsia"/>
        </w:rPr>
        <w:t>最小转弯直径应符合GB/T 8511-2018中5.2.9的规定。</w:t>
      </w:r>
    </w:p>
    <w:p w14:paraId="07B9F4FA">
      <w:pPr>
        <w:pStyle w:val="165"/>
        <w:rPr>
          <w:rFonts w:hint="eastAsia"/>
        </w:rPr>
      </w:pPr>
      <w:r>
        <w:rPr>
          <w:rFonts w:hint="eastAsia"/>
        </w:rPr>
        <w:t>机械传动系统应符合GB/T</w:t>
      </w:r>
      <w:r>
        <w:rPr>
          <w:rFonts w:hint="eastAsia"/>
          <w:lang w:val="en-US" w:eastAsia="zh-CN"/>
        </w:rPr>
        <w:t xml:space="preserve"> </w:t>
      </w:r>
      <w:r>
        <w:rPr>
          <w:rFonts w:hint="eastAsia"/>
        </w:rPr>
        <w:t>8511-2018中5.2.12的规定。</w:t>
      </w:r>
    </w:p>
    <w:p w14:paraId="0AA269C9">
      <w:pPr>
        <w:pStyle w:val="165"/>
        <w:rPr>
          <w:rFonts w:hint="eastAsia"/>
        </w:rPr>
      </w:pPr>
      <w:r>
        <w:rPr>
          <w:rFonts w:hint="eastAsia"/>
        </w:rPr>
        <w:t>电气系统应符合GB/T 5226.1-2019和GB/T 8511-2018中5.2.13的规定。</w:t>
      </w:r>
    </w:p>
    <w:p w14:paraId="2C0F9095">
      <w:pPr>
        <w:pStyle w:val="165"/>
        <w:rPr>
          <w:rFonts w:hint="eastAsia"/>
        </w:rPr>
      </w:pPr>
      <w:r>
        <w:rPr>
          <w:rFonts w:hint="eastAsia"/>
        </w:rPr>
        <w:t>压路机不应有漏水现象，渗水不应超过3处。</w:t>
      </w:r>
    </w:p>
    <w:p w14:paraId="25A692BF">
      <w:pPr>
        <w:pStyle w:val="165"/>
      </w:pPr>
      <w:r>
        <w:rPr>
          <w:rFonts w:hint="eastAsia"/>
        </w:rPr>
        <w:t>压路机应具有良好的压实性能。</w:t>
      </w:r>
    </w:p>
    <w:p w14:paraId="10555FB3">
      <w:pPr>
        <w:pStyle w:val="105"/>
        <w:spacing w:before="120" w:after="120"/>
      </w:pPr>
      <w:r>
        <w:rPr>
          <w:rFonts w:hint="eastAsia"/>
        </w:rPr>
        <w:t>安全及环保要求</w:t>
      </w:r>
    </w:p>
    <w:p w14:paraId="00307F19">
      <w:pPr>
        <w:pStyle w:val="165"/>
        <w:rPr>
          <w:rFonts w:hint="eastAsia"/>
        </w:rPr>
      </w:pPr>
      <w:r>
        <w:rPr>
          <w:rFonts w:hint="eastAsia"/>
        </w:rPr>
        <w:t>压路机的安全要求应符合GB/T</w:t>
      </w:r>
      <w:r>
        <w:rPr>
          <w:rFonts w:hint="eastAsia"/>
          <w:lang w:val="en-US" w:eastAsia="zh-CN"/>
        </w:rPr>
        <w:t xml:space="preserve"> </w:t>
      </w:r>
      <w:r>
        <w:rPr>
          <w:rFonts w:hint="eastAsia"/>
        </w:rPr>
        <w:t>25684.13-2021 土方机械 安全 第13部分：压路机的要求中第3章和GB/T 25684.13-2021的规定。</w:t>
      </w:r>
    </w:p>
    <w:p w14:paraId="3B62380C">
      <w:pPr>
        <w:pStyle w:val="165"/>
        <w:rPr>
          <w:rFonts w:hint="eastAsia"/>
        </w:rPr>
      </w:pPr>
      <w:r>
        <w:rPr>
          <w:rFonts w:hint="eastAsia"/>
        </w:rPr>
        <w:t>压路机的污染物排放应符合GB20891的规定。</w:t>
      </w:r>
    </w:p>
    <w:p w14:paraId="320052F4">
      <w:pPr>
        <w:pStyle w:val="165"/>
        <w:rPr>
          <w:rFonts w:hint="eastAsia"/>
        </w:rPr>
      </w:pPr>
      <w:r>
        <w:rPr>
          <w:rFonts w:hint="eastAsia"/>
        </w:rPr>
        <w:t>压路机不应有漏油现象，渗油不应超过2处。</w:t>
      </w:r>
    </w:p>
    <w:p w14:paraId="03549D3F">
      <w:pPr>
        <w:pStyle w:val="165"/>
        <w:rPr>
          <w:rFonts w:hint="eastAsia"/>
        </w:rPr>
      </w:pPr>
      <w:r>
        <w:rPr>
          <w:rFonts w:hint="eastAsia"/>
        </w:rPr>
        <w:t>噪声限值应符合GB 16710的规定。</w:t>
      </w:r>
    </w:p>
    <w:p w14:paraId="2BF0F8EC">
      <w:pPr>
        <w:pStyle w:val="165"/>
        <w:rPr>
          <w:rFonts w:hint="eastAsia"/>
        </w:rPr>
      </w:pPr>
      <w:r>
        <w:rPr>
          <w:rFonts w:hint="eastAsia"/>
        </w:rPr>
        <w:t>减振要求应符合GB/T 25684.13-2021 土方机械 安全 第13部分：压路机的要求表2中自行式振动压路机的规定。</w:t>
      </w:r>
    </w:p>
    <w:p w14:paraId="5DF99BA8">
      <w:pPr>
        <w:pStyle w:val="165"/>
        <w:rPr>
          <w:rFonts w:hint="eastAsia"/>
        </w:rPr>
      </w:pPr>
      <w:r>
        <w:rPr>
          <w:rFonts w:hint="eastAsia"/>
        </w:rPr>
        <w:t>制动系统应符合GB/T 25684.13-2021 土方机械 安全 第13部分：压路机的要求中第5章的规定。</w:t>
      </w:r>
    </w:p>
    <w:p w14:paraId="69034151">
      <w:pPr>
        <w:pStyle w:val="165"/>
      </w:pPr>
      <w:r>
        <w:rPr>
          <w:rFonts w:hint="eastAsia"/>
        </w:rPr>
        <w:t>滚翻保护结构应符合GB/T</w:t>
      </w:r>
      <w:r>
        <w:t xml:space="preserve"> </w:t>
      </w:r>
      <w:r>
        <w:rPr>
          <w:rFonts w:hint="eastAsia"/>
        </w:rPr>
        <w:t>17922的规定。</w:t>
      </w:r>
    </w:p>
    <w:p w14:paraId="46FA7A58">
      <w:pPr>
        <w:pStyle w:val="105"/>
        <w:spacing w:before="120" w:after="120"/>
      </w:pPr>
      <w:r>
        <w:rPr>
          <w:rFonts w:hint="eastAsia"/>
        </w:rPr>
        <w:t>可靠性要求</w:t>
      </w:r>
    </w:p>
    <w:p w14:paraId="6041E9B8">
      <w:pPr>
        <w:pStyle w:val="56"/>
        <w:ind w:firstLine="420"/>
      </w:pPr>
      <w:r>
        <w:rPr>
          <w:rFonts w:hint="eastAsia"/>
        </w:rPr>
        <w:t>压路机的可靠性要求应符合GB/T 8511-2018中5.4.1的规定。</w:t>
      </w:r>
    </w:p>
    <w:p w14:paraId="418D8A11">
      <w:pPr>
        <w:pStyle w:val="104"/>
        <w:spacing w:before="240" w:after="240"/>
      </w:pPr>
      <w:r>
        <w:rPr>
          <w:rFonts w:hint="eastAsia"/>
        </w:rPr>
        <w:t>试验方法</w:t>
      </w:r>
    </w:p>
    <w:p w14:paraId="27DA969B">
      <w:pPr>
        <w:pStyle w:val="105"/>
        <w:spacing w:before="120" w:after="120"/>
        <w:rPr>
          <w:rFonts w:hint="eastAsia"/>
        </w:rPr>
      </w:pPr>
      <w:r>
        <w:rPr>
          <w:rFonts w:hint="eastAsia"/>
        </w:rPr>
        <w:t>试验准备</w:t>
      </w:r>
    </w:p>
    <w:p w14:paraId="46CA5B25">
      <w:pPr>
        <w:pStyle w:val="65"/>
        <w:spacing w:before="120" w:after="120"/>
        <w:rPr>
          <w:rFonts w:hint="eastAsia"/>
        </w:rPr>
      </w:pPr>
      <w:r>
        <w:rPr>
          <w:rFonts w:hint="eastAsia"/>
        </w:rPr>
        <w:t>技术资料准备</w:t>
      </w:r>
    </w:p>
    <w:p w14:paraId="62A6347E">
      <w:pPr>
        <w:pStyle w:val="132"/>
      </w:pPr>
      <w:r>
        <w:rPr>
          <w:rFonts w:hint="eastAsia"/>
        </w:rPr>
        <w:t>试验中应执行的标准、压路机使用说明书、记录表格及必要的图纸资料等；</w:t>
      </w:r>
    </w:p>
    <w:p w14:paraId="1634773B">
      <w:pPr>
        <w:pStyle w:val="132"/>
        <w:rPr>
          <w:rFonts w:hint="eastAsia"/>
        </w:rPr>
      </w:pPr>
      <w:r>
        <w:rPr>
          <w:rFonts w:hint="eastAsia"/>
        </w:rPr>
        <w:t>按附录A表A.1填写试验样机的主要技术性能参数。</w:t>
      </w:r>
    </w:p>
    <w:p w14:paraId="2797F474">
      <w:pPr>
        <w:pStyle w:val="65"/>
        <w:spacing w:before="120" w:after="120"/>
        <w:rPr>
          <w:rFonts w:hint="eastAsia"/>
        </w:rPr>
      </w:pPr>
      <w:r>
        <w:rPr>
          <w:rFonts w:hint="eastAsia"/>
        </w:rPr>
        <w:t>试验样机准备</w:t>
      </w:r>
    </w:p>
    <w:p w14:paraId="5478CE96">
      <w:pPr>
        <w:pStyle w:val="56"/>
        <w:ind w:firstLine="420"/>
        <w:rPr>
          <w:rFonts w:hint="eastAsia"/>
        </w:rPr>
      </w:pPr>
      <w:r>
        <w:rPr>
          <w:rFonts w:hint="eastAsia"/>
        </w:rPr>
        <w:t>试验样机按GB/T 8511-2018中6.1.2的要求准备。</w:t>
      </w:r>
    </w:p>
    <w:p w14:paraId="7FBF7525">
      <w:pPr>
        <w:pStyle w:val="65"/>
        <w:spacing w:before="120" w:after="120"/>
        <w:rPr>
          <w:rFonts w:hint="eastAsia"/>
        </w:rPr>
      </w:pPr>
      <w:r>
        <w:rPr>
          <w:rFonts w:hint="eastAsia"/>
        </w:rPr>
        <w:t>主要仪器、器具准备</w:t>
      </w:r>
    </w:p>
    <w:p w14:paraId="1E6C58AE">
      <w:pPr>
        <w:pStyle w:val="56"/>
        <w:ind w:firstLine="420"/>
        <w:rPr>
          <w:rFonts w:hint="eastAsia"/>
        </w:rPr>
      </w:pPr>
      <w:r>
        <w:rPr>
          <w:rFonts w:hint="eastAsia"/>
        </w:rPr>
        <w:t>主要仪器、器具按GB/T 8511-2018中6.1.3的要求准备。</w:t>
      </w:r>
    </w:p>
    <w:p w14:paraId="691AD916">
      <w:pPr>
        <w:pStyle w:val="65"/>
        <w:spacing w:before="120" w:after="120"/>
        <w:rPr>
          <w:rFonts w:hint="eastAsia"/>
        </w:rPr>
      </w:pPr>
      <w:r>
        <w:rPr>
          <w:rFonts w:hint="eastAsia"/>
        </w:rPr>
        <w:t>试验场地准备</w:t>
      </w:r>
    </w:p>
    <w:p w14:paraId="10F3967D">
      <w:pPr>
        <w:pStyle w:val="56"/>
        <w:ind w:firstLine="420"/>
        <w:rPr>
          <w:rFonts w:hint="eastAsia"/>
        </w:rPr>
      </w:pPr>
      <w:r>
        <w:rPr>
          <w:rFonts w:hint="eastAsia"/>
        </w:rPr>
        <w:t>试验场地按GB/T 8511-2018中6.1.4的要求准备。</w:t>
      </w:r>
    </w:p>
    <w:p w14:paraId="4F40A88C">
      <w:pPr>
        <w:pStyle w:val="105"/>
        <w:spacing w:before="120" w:after="120"/>
        <w:rPr>
          <w:rFonts w:hint="eastAsia"/>
        </w:rPr>
      </w:pPr>
      <w:r>
        <w:rPr>
          <w:rFonts w:hint="eastAsia"/>
        </w:rPr>
        <w:t>性能试验方法</w:t>
      </w:r>
    </w:p>
    <w:p w14:paraId="5B3FDC28">
      <w:pPr>
        <w:pStyle w:val="65"/>
        <w:spacing w:before="120" w:after="120"/>
        <w:rPr>
          <w:rFonts w:hint="eastAsia"/>
        </w:rPr>
      </w:pPr>
      <w:r>
        <w:rPr>
          <w:rFonts w:hint="eastAsia"/>
        </w:rPr>
        <w:t>主要尺寸测定</w:t>
      </w:r>
    </w:p>
    <w:p w14:paraId="1242F199">
      <w:pPr>
        <w:pStyle w:val="56"/>
        <w:ind w:firstLine="420"/>
        <w:rPr>
          <w:rFonts w:hint="eastAsia"/>
        </w:rPr>
      </w:pPr>
      <w:r>
        <w:rPr>
          <w:rFonts w:hint="eastAsia"/>
        </w:rPr>
        <w:t>测定方法按GB/T 8511-2018中6.2.1的规定。</w:t>
      </w:r>
    </w:p>
    <w:p w14:paraId="62F9170F">
      <w:pPr>
        <w:pStyle w:val="65"/>
        <w:spacing w:before="120" w:after="120"/>
      </w:pPr>
      <w:r>
        <w:rPr>
          <w:rFonts w:hint="eastAsia"/>
        </w:rPr>
        <w:t>工作质量测定</w:t>
      </w:r>
    </w:p>
    <w:p w14:paraId="0049D1BC">
      <w:pPr>
        <w:pStyle w:val="56"/>
        <w:ind w:firstLine="420"/>
        <w:rPr>
          <w:rFonts w:hint="eastAsia"/>
        </w:rPr>
      </w:pPr>
      <w:r>
        <w:rPr>
          <w:rFonts w:hint="eastAsia"/>
        </w:rPr>
        <w:t>测定方法按GB/T 8511-2018中6.2.2的规定。</w:t>
      </w:r>
    </w:p>
    <w:p w14:paraId="0574472E">
      <w:pPr>
        <w:pStyle w:val="65"/>
        <w:spacing w:before="120" w:after="120"/>
        <w:rPr>
          <w:rFonts w:hint="eastAsia"/>
        </w:rPr>
      </w:pPr>
      <w:r>
        <w:rPr>
          <w:rFonts w:hint="eastAsia"/>
        </w:rPr>
        <w:t>线载荷测定</w:t>
      </w:r>
    </w:p>
    <w:p w14:paraId="12853828">
      <w:pPr>
        <w:pStyle w:val="56"/>
        <w:ind w:firstLine="420"/>
        <w:rPr>
          <w:rFonts w:hint="eastAsia"/>
        </w:rPr>
      </w:pPr>
      <w:r>
        <w:rPr>
          <w:rFonts w:hint="eastAsia"/>
        </w:rPr>
        <w:t>测定方法按GB/T 8511-2018中6.2.3的规定。</w:t>
      </w:r>
    </w:p>
    <w:p w14:paraId="479FEF08">
      <w:pPr>
        <w:pStyle w:val="65"/>
        <w:spacing w:before="120" w:after="120"/>
        <w:rPr>
          <w:rFonts w:hint="eastAsia"/>
        </w:rPr>
      </w:pPr>
      <w:r>
        <w:rPr>
          <w:rFonts w:hint="eastAsia"/>
        </w:rPr>
        <w:t>操纵机构操作力测定</w:t>
      </w:r>
    </w:p>
    <w:p w14:paraId="70427C99">
      <w:pPr>
        <w:pStyle w:val="56"/>
        <w:ind w:firstLine="420"/>
        <w:rPr>
          <w:rFonts w:hint="eastAsia"/>
        </w:rPr>
      </w:pPr>
      <w:r>
        <w:rPr>
          <w:rFonts w:hint="eastAsia"/>
        </w:rPr>
        <w:t>测定方法按GB/T 8511-2018中6.2.4的规定。</w:t>
      </w:r>
    </w:p>
    <w:p w14:paraId="41F923A2">
      <w:pPr>
        <w:pStyle w:val="65"/>
        <w:spacing w:before="120" w:after="120"/>
        <w:rPr>
          <w:rFonts w:hint="eastAsia"/>
        </w:rPr>
      </w:pPr>
      <w:r>
        <w:rPr>
          <w:rFonts w:hint="eastAsia"/>
        </w:rPr>
        <w:t>司机视野测定</w:t>
      </w:r>
    </w:p>
    <w:p w14:paraId="52F311DE">
      <w:pPr>
        <w:pStyle w:val="56"/>
        <w:ind w:firstLine="420"/>
        <w:rPr>
          <w:rFonts w:hint="eastAsia"/>
        </w:rPr>
      </w:pPr>
      <w:r>
        <w:rPr>
          <w:rFonts w:hint="eastAsia"/>
        </w:rPr>
        <w:t>测定方法按GB/T 16937的规定。</w:t>
      </w:r>
    </w:p>
    <w:p w14:paraId="0C2A87F1">
      <w:pPr>
        <w:pStyle w:val="65"/>
        <w:spacing w:before="120" w:after="120"/>
        <w:rPr>
          <w:rFonts w:hint="eastAsia"/>
        </w:rPr>
      </w:pPr>
      <w:r>
        <w:rPr>
          <w:rFonts w:hint="eastAsia"/>
        </w:rPr>
        <w:t>行驶速度测定</w:t>
      </w:r>
    </w:p>
    <w:p w14:paraId="13BE815D">
      <w:pPr>
        <w:pStyle w:val="56"/>
        <w:ind w:firstLine="420"/>
        <w:rPr>
          <w:rFonts w:hint="eastAsia"/>
        </w:rPr>
      </w:pPr>
      <w:r>
        <w:rPr>
          <w:rFonts w:hint="eastAsia"/>
        </w:rPr>
        <w:t>测定方法按GB/T 8511-2018中6.2.6的规定。</w:t>
      </w:r>
    </w:p>
    <w:p w14:paraId="4F717320">
      <w:pPr>
        <w:pStyle w:val="65"/>
        <w:spacing w:before="120" w:after="120"/>
        <w:rPr>
          <w:rFonts w:hint="eastAsia"/>
        </w:rPr>
      </w:pPr>
      <w:r>
        <w:rPr>
          <w:rFonts w:hint="eastAsia"/>
        </w:rPr>
        <w:t>制动性能试验</w:t>
      </w:r>
    </w:p>
    <w:p w14:paraId="33BE9B77">
      <w:pPr>
        <w:pStyle w:val="56"/>
        <w:ind w:firstLine="420"/>
        <w:rPr>
          <w:rFonts w:hint="eastAsia"/>
        </w:rPr>
      </w:pPr>
      <w:r>
        <w:rPr>
          <w:rFonts w:hint="eastAsia"/>
        </w:rPr>
        <w:t>试验方法按GB/T 8511-2018中6.2.7的规定。</w:t>
      </w:r>
    </w:p>
    <w:p w14:paraId="324E4087">
      <w:pPr>
        <w:pStyle w:val="65"/>
        <w:spacing w:before="120" w:after="120"/>
        <w:rPr>
          <w:rFonts w:hint="eastAsia"/>
        </w:rPr>
      </w:pPr>
      <w:r>
        <w:rPr>
          <w:rFonts w:hint="eastAsia"/>
        </w:rPr>
        <w:t>爬坡性能试验</w:t>
      </w:r>
    </w:p>
    <w:p w14:paraId="61F27DC3">
      <w:pPr>
        <w:pStyle w:val="56"/>
        <w:ind w:firstLine="420"/>
        <w:rPr>
          <w:rFonts w:hint="eastAsia"/>
        </w:rPr>
      </w:pPr>
      <w:r>
        <w:rPr>
          <w:rFonts w:hint="eastAsia"/>
        </w:rPr>
        <w:t>试验方法按GB/T 8511-2018中6.2.8的规定。</w:t>
      </w:r>
    </w:p>
    <w:p w14:paraId="247CB3F9">
      <w:pPr>
        <w:pStyle w:val="65"/>
        <w:spacing w:before="120" w:after="120"/>
        <w:rPr>
          <w:rFonts w:hint="eastAsia"/>
        </w:rPr>
      </w:pPr>
      <w:r>
        <w:rPr>
          <w:rFonts w:hint="eastAsia"/>
        </w:rPr>
        <w:t>最小转弯直径测定</w:t>
      </w:r>
    </w:p>
    <w:p w14:paraId="0310BED3">
      <w:pPr>
        <w:pStyle w:val="56"/>
        <w:ind w:firstLine="420"/>
        <w:rPr>
          <w:rFonts w:hint="eastAsia"/>
        </w:rPr>
      </w:pPr>
      <w:r>
        <w:rPr>
          <w:rFonts w:hint="eastAsia"/>
        </w:rPr>
        <w:t>测定方法按GB/T 8511-2018中6.2.9的规定。</w:t>
      </w:r>
    </w:p>
    <w:p w14:paraId="5EA9A01E">
      <w:pPr>
        <w:pStyle w:val="65"/>
        <w:spacing w:before="120" w:after="120"/>
        <w:rPr>
          <w:rFonts w:hint="eastAsia"/>
        </w:rPr>
      </w:pPr>
      <w:r>
        <w:rPr>
          <w:rFonts w:hint="eastAsia"/>
        </w:rPr>
        <w:t>振动参数测定</w:t>
      </w:r>
    </w:p>
    <w:p w14:paraId="50492637">
      <w:pPr>
        <w:pStyle w:val="56"/>
        <w:ind w:firstLine="420"/>
        <w:rPr>
          <w:rFonts w:hint="eastAsia"/>
        </w:rPr>
      </w:pPr>
      <w:r>
        <w:rPr>
          <w:rFonts w:hint="eastAsia"/>
        </w:rPr>
        <w:t>测定方法按GB/T 8511-2018中6.2.11的规定。</w:t>
      </w:r>
    </w:p>
    <w:p w14:paraId="154C0C3A">
      <w:pPr>
        <w:pStyle w:val="65"/>
        <w:spacing w:before="120" w:after="120"/>
        <w:rPr>
          <w:rFonts w:hint="eastAsia"/>
        </w:rPr>
      </w:pPr>
      <w:r>
        <w:rPr>
          <w:rFonts w:hint="eastAsia"/>
        </w:rPr>
        <w:t>减震系统性能测定</w:t>
      </w:r>
    </w:p>
    <w:p w14:paraId="5AEF09D3">
      <w:pPr>
        <w:pStyle w:val="56"/>
        <w:ind w:firstLine="420"/>
        <w:rPr>
          <w:rFonts w:hint="eastAsia"/>
        </w:rPr>
      </w:pPr>
      <w:r>
        <w:rPr>
          <w:rFonts w:hint="eastAsia"/>
        </w:rPr>
        <w:t>测定方法按GB/T 8511-2018中6.2.12的规定。</w:t>
      </w:r>
    </w:p>
    <w:p w14:paraId="315DBF1E">
      <w:pPr>
        <w:pStyle w:val="65"/>
        <w:spacing w:before="120" w:after="120"/>
        <w:rPr>
          <w:rFonts w:hint="eastAsia"/>
        </w:rPr>
      </w:pPr>
      <w:r>
        <w:rPr>
          <w:rFonts w:hint="eastAsia"/>
        </w:rPr>
        <w:t>噪声测试</w:t>
      </w:r>
    </w:p>
    <w:p w14:paraId="5BDFBD71">
      <w:pPr>
        <w:pStyle w:val="56"/>
        <w:ind w:firstLine="420"/>
        <w:rPr>
          <w:rFonts w:hint="eastAsia"/>
        </w:rPr>
      </w:pPr>
      <w:r>
        <w:rPr>
          <w:rFonts w:hint="eastAsia"/>
        </w:rPr>
        <w:t>测定方法按GB/T 25614和GB/T 25615的规定。</w:t>
      </w:r>
    </w:p>
    <w:p w14:paraId="73E9F18A">
      <w:pPr>
        <w:pStyle w:val="65"/>
        <w:spacing w:before="120" w:after="120"/>
        <w:rPr>
          <w:rFonts w:hint="eastAsia"/>
        </w:rPr>
      </w:pPr>
      <w:r>
        <w:rPr>
          <w:rFonts w:hint="eastAsia"/>
        </w:rPr>
        <w:t>大气污染物排放测定</w:t>
      </w:r>
    </w:p>
    <w:p w14:paraId="1767EAEF">
      <w:pPr>
        <w:pStyle w:val="56"/>
        <w:ind w:firstLine="420"/>
        <w:rPr>
          <w:rFonts w:hint="eastAsia"/>
        </w:rPr>
      </w:pPr>
      <w:r>
        <w:rPr>
          <w:rFonts w:hint="eastAsia"/>
        </w:rPr>
        <w:t>测定方法按GB 20891的规定。</w:t>
      </w:r>
    </w:p>
    <w:p w14:paraId="07C5278D">
      <w:pPr>
        <w:pStyle w:val="65"/>
        <w:spacing w:before="120" w:after="120"/>
        <w:rPr>
          <w:rFonts w:hint="eastAsia"/>
        </w:rPr>
      </w:pPr>
      <w:r>
        <w:rPr>
          <w:rFonts w:hint="eastAsia"/>
        </w:rPr>
        <w:t>润滑油油温测定</w:t>
      </w:r>
    </w:p>
    <w:p w14:paraId="5E81B2EB">
      <w:pPr>
        <w:pStyle w:val="56"/>
        <w:ind w:firstLine="420"/>
        <w:rPr>
          <w:rFonts w:hint="eastAsia"/>
        </w:rPr>
      </w:pPr>
      <w:r>
        <w:rPr>
          <w:rFonts w:hint="eastAsia"/>
        </w:rPr>
        <w:t>试验样机以</w:t>
      </w:r>
      <w:r>
        <w:rPr>
          <w:rFonts w:hint="eastAsia"/>
          <w:lang w:eastAsia="zh-CN"/>
        </w:rPr>
        <w:t>各挡速度</w:t>
      </w:r>
      <w:r>
        <w:rPr>
          <w:rFonts w:hint="eastAsia"/>
        </w:rPr>
        <w:t>（每档不少于15min</w:t>
      </w:r>
      <w:r>
        <w:rPr>
          <w:rFonts w:hint="eastAsia"/>
          <w:lang w:eastAsia="zh-CN"/>
        </w:rPr>
        <w:t>）</w:t>
      </w:r>
      <w:r>
        <w:rPr>
          <w:rFonts w:hint="eastAsia"/>
        </w:rPr>
        <w:t>连续工作1.5h后，停机并立即测量润滑油温度。</w:t>
      </w:r>
    </w:p>
    <w:p w14:paraId="084D4B84">
      <w:pPr>
        <w:pStyle w:val="65"/>
        <w:spacing w:before="120" w:after="120"/>
        <w:rPr>
          <w:rFonts w:hint="eastAsia"/>
        </w:rPr>
      </w:pPr>
      <w:r>
        <w:rPr>
          <w:rFonts w:hint="eastAsia"/>
        </w:rPr>
        <w:t>液压油固体污染清洁度试验及油温测定</w:t>
      </w:r>
    </w:p>
    <w:p w14:paraId="094AF32A">
      <w:pPr>
        <w:pStyle w:val="56"/>
        <w:ind w:firstLine="420"/>
        <w:rPr>
          <w:rFonts w:hint="eastAsia"/>
        </w:rPr>
      </w:pPr>
      <w:r>
        <w:rPr>
          <w:rFonts w:hint="eastAsia"/>
        </w:rPr>
        <w:t>试验样机连续运行1.5h（先行驶1h，再连续振动0.5h</w:t>
      </w:r>
      <w:r>
        <w:rPr>
          <w:rFonts w:hint="eastAsia"/>
          <w:lang w:eastAsia="zh-CN"/>
        </w:rPr>
        <w:t>）</w:t>
      </w:r>
      <w:r>
        <w:rPr>
          <w:rFonts w:hint="eastAsia"/>
        </w:rPr>
        <w:t>后，停机并立即进行：</w:t>
      </w:r>
    </w:p>
    <w:p w14:paraId="16A5D400">
      <w:pPr>
        <w:pStyle w:val="56"/>
        <w:ind w:firstLine="420"/>
        <w:rPr>
          <w:rFonts w:hint="eastAsia"/>
        </w:rPr>
      </w:pPr>
      <w:r>
        <w:rPr>
          <w:rFonts w:hint="eastAsia"/>
        </w:rPr>
        <w:t>a)按GB/T 17489的规定进行液压油抽样：</w:t>
      </w:r>
    </w:p>
    <w:p w14:paraId="383F1776">
      <w:pPr>
        <w:pStyle w:val="56"/>
        <w:ind w:firstLine="420"/>
        <w:rPr>
          <w:rFonts w:hint="eastAsia"/>
        </w:rPr>
      </w:pPr>
      <w:r>
        <w:rPr>
          <w:rFonts w:hint="eastAsia"/>
        </w:rPr>
        <w:t>b)按GB/T 20082的规定进行试验；</w:t>
      </w:r>
    </w:p>
    <w:p w14:paraId="4C7BFC72">
      <w:pPr>
        <w:pStyle w:val="56"/>
        <w:ind w:firstLine="420"/>
      </w:pPr>
      <w:r>
        <w:rPr>
          <w:rFonts w:hint="eastAsia"/>
        </w:rPr>
        <w:t>c)测量液压油温度。</w:t>
      </w:r>
    </w:p>
    <w:p w14:paraId="040FAB21">
      <w:pPr>
        <w:pStyle w:val="65"/>
        <w:spacing w:before="120" w:after="120"/>
        <w:rPr>
          <w:rFonts w:hint="eastAsia"/>
        </w:rPr>
      </w:pPr>
      <w:r>
        <w:rPr>
          <w:rFonts w:hint="eastAsia"/>
        </w:rPr>
        <w:t>渗漏检测</w:t>
      </w:r>
    </w:p>
    <w:p w14:paraId="41319106">
      <w:pPr>
        <w:pStyle w:val="56"/>
        <w:ind w:firstLine="420"/>
        <w:rPr>
          <w:rFonts w:hint="eastAsia"/>
        </w:rPr>
      </w:pPr>
      <w:r>
        <w:rPr>
          <w:rFonts w:hint="eastAsia"/>
        </w:rPr>
        <w:t>检测方法按GB/T 8511-2018中6.2.17的规定。</w:t>
      </w:r>
    </w:p>
    <w:p w14:paraId="51E7283E">
      <w:pPr>
        <w:pStyle w:val="65"/>
        <w:spacing w:before="120" w:after="120"/>
        <w:rPr>
          <w:rFonts w:hint="eastAsia"/>
        </w:rPr>
      </w:pPr>
      <w:r>
        <w:rPr>
          <w:rFonts w:hint="eastAsia"/>
        </w:rPr>
        <w:t>外观检测</w:t>
      </w:r>
    </w:p>
    <w:p w14:paraId="2D44FEB2">
      <w:pPr>
        <w:pStyle w:val="56"/>
        <w:ind w:firstLine="420"/>
        <w:rPr>
          <w:rFonts w:hint="eastAsia"/>
        </w:rPr>
      </w:pPr>
      <w:r>
        <w:rPr>
          <w:rFonts w:hint="eastAsia"/>
        </w:rPr>
        <w:t>检测方法按GB/T 8511-2018中6.2.18的规定。</w:t>
      </w:r>
    </w:p>
    <w:p w14:paraId="0BE5F7B0">
      <w:pPr>
        <w:pStyle w:val="65"/>
        <w:spacing w:before="120" w:after="120"/>
        <w:rPr>
          <w:rFonts w:hint="eastAsia"/>
        </w:rPr>
      </w:pPr>
      <w:r>
        <w:rPr>
          <w:rFonts w:hint="eastAsia"/>
        </w:rPr>
        <w:t>电气系统检验</w:t>
      </w:r>
    </w:p>
    <w:p w14:paraId="6B7F1053">
      <w:pPr>
        <w:pStyle w:val="56"/>
        <w:ind w:firstLine="420"/>
        <w:rPr>
          <w:rFonts w:hint="eastAsia"/>
        </w:rPr>
      </w:pPr>
      <w:r>
        <w:rPr>
          <w:rFonts w:hint="eastAsia"/>
        </w:rPr>
        <w:t>测定方法按GB/T 8511-2018中6.2.19的规定。</w:t>
      </w:r>
    </w:p>
    <w:p w14:paraId="263D1009">
      <w:pPr>
        <w:pStyle w:val="65"/>
        <w:spacing w:before="120" w:after="120"/>
        <w:rPr>
          <w:rFonts w:hint="eastAsia"/>
        </w:rPr>
      </w:pPr>
      <w:r>
        <w:rPr>
          <w:rFonts w:hint="eastAsia"/>
        </w:rPr>
        <w:t>压实试验</w:t>
      </w:r>
    </w:p>
    <w:p w14:paraId="46B48E32">
      <w:pPr>
        <w:pStyle w:val="56"/>
        <w:ind w:firstLine="420"/>
        <w:rPr>
          <w:rFonts w:hint="eastAsia"/>
        </w:rPr>
      </w:pPr>
      <w:r>
        <w:rPr>
          <w:rFonts w:hint="eastAsia"/>
        </w:rPr>
        <w:t>试验方法按GB/T 8511-2018中6.2.20a）和6.2.20-b）的规定。</w:t>
      </w:r>
    </w:p>
    <w:p w14:paraId="10045E6C">
      <w:pPr>
        <w:pStyle w:val="105"/>
        <w:spacing w:before="120" w:after="120"/>
        <w:rPr>
          <w:rFonts w:hint="eastAsia"/>
        </w:rPr>
      </w:pPr>
      <w:r>
        <w:rPr>
          <w:rFonts w:hint="eastAsia"/>
        </w:rPr>
        <w:t>可靠性试验方法</w:t>
      </w:r>
    </w:p>
    <w:p w14:paraId="35A9E4A1">
      <w:pPr>
        <w:pStyle w:val="56"/>
        <w:ind w:firstLine="420"/>
      </w:pPr>
      <w:r>
        <w:rPr>
          <w:rFonts w:hint="eastAsia"/>
        </w:rPr>
        <w:t>试验方法按GB/T 8511-2018中6.3的规定。</w:t>
      </w:r>
    </w:p>
    <w:p w14:paraId="717CE6A3">
      <w:pPr>
        <w:pStyle w:val="104"/>
        <w:spacing w:before="240" w:after="240"/>
        <w:rPr>
          <w:rFonts w:hint="eastAsia"/>
        </w:rPr>
      </w:pPr>
      <w:r>
        <w:rPr>
          <w:rFonts w:hint="eastAsia"/>
        </w:rPr>
        <w:t>检验规则</w:t>
      </w:r>
    </w:p>
    <w:p w14:paraId="40DC2199">
      <w:pPr>
        <w:pStyle w:val="105"/>
        <w:spacing w:before="120" w:after="120"/>
      </w:pPr>
      <w:r>
        <w:rPr>
          <w:rFonts w:hint="eastAsia"/>
        </w:rPr>
        <w:t>出厂检验</w:t>
      </w:r>
    </w:p>
    <w:p w14:paraId="2593F3E0">
      <w:pPr>
        <w:pStyle w:val="112"/>
        <w:spacing w:before="120" w:after="120"/>
        <w:rPr>
          <w:rFonts w:hint="eastAsia" w:ascii="Arial" w:hAnsi="Arial" w:cs="Arial"/>
          <w:color w:val="000000"/>
        </w:rPr>
      </w:pPr>
      <w:r>
        <w:rPr>
          <w:rFonts w:hint="eastAsia"/>
        </w:rPr>
        <w:t>压路机出厂检验</w:t>
      </w:r>
    </w:p>
    <w:tbl>
      <w:tblPr>
        <w:tblStyle w:val="230"/>
        <w:tblW w:w="9356"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132"/>
        <w:gridCol w:w="7224"/>
      </w:tblGrid>
      <w:tr w14:paraId="2EFC19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2132" w:type="dxa"/>
            <w:tcBorders>
              <w:top w:val="single" w:color="000000" w:sz="8" w:space="0"/>
              <w:bottom w:val="single" w:color="000000" w:sz="8" w:space="0"/>
            </w:tcBorders>
            <w:shd w:val="clear" w:color="auto" w:fill="auto"/>
            <w:vAlign w:val="center"/>
          </w:tcPr>
          <w:p w14:paraId="20494601">
            <w:pPr>
              <w:widowControl/>
              <w:kinsoku w:val="0"/>
              <w:autoSpaceDE w:val="0"/>
              <w:autoSpaceDN w:val="0"/>
              <w:snapToGrid w:val="0"/>
              <w:spacing w:line="240" w:lineRule="auto"/>
              <w:jc w:val="left"/>
              <w:textAlignment w:val="baseline"/>
              <w:rPr>
                <w:rFonts w:ascii="Arial" w:hAnsi="Arial" w:eastAsia="Times New Roman" w:cs="Arial"/>
                <w:color w:val="000000"/>
                <w:kern w:val="0"/>
                <w:sz w:val="18"/>
              </w:rPr>
            </w:pPr>
          </w:p>
          <w:p w14:paraId="10E4EC48">
            <w:pPr>
              <w:widowControl/>
              <w:kinsoku w:val="0"/>
              <w:autoSpaceDE w:val="0"/>
              <w:autoSpaceDN w:val="0"/>
              <w:snapToGrid w:val="0"/>
              <w:spacing w:line="240" w:lineRule="auto"/>
              <w:jc w:val="left"/>
              <w:textAlignment w:val="baseline"/>
              <w:rPr>
                <w:rFonts w:ascii="Arial" w:hAnsi="Arial" w:eastAsia="Times New Roman" w:cs="Arial"/>
                <w:color w:val="000000"/>
                <w:kern w:val="0"/>
                <w:sz w:val="18"/>
              </w:rPr>
            </w:pPr>
          </w:p>
          <w:p w14:paraId="1853397B">
            <w:pPr>
              <w:widowControl/>
              <w:kinsoku w:val="0"/>
              <w:autoSpaceDE w:val="0"/>
              <w:autoSpaceDN w:val="0"/>
              <w:snapToGrid w:val="0"/>
              <w:spacing w:line="240" w:lineRule="auto"/>
              <w:jc w:val="left"/>
              <w:textAlignment w:val="baseline"/>
              <w:rPr>
                <w:rFonts w:ascii="Arial" w:hAnsi="Arial" w:eastAsia="Times New Roman" w:cs="Arial"/>
                <w:color w:val="000000"/>
                <w:kern w:val="0"/>
                <w:sz w:val="18"/>
              </w:rPr>
            </w:pPr>
          </w:p>
          <w:p w14:paraId="0F70D477">
            <w:pPr>
              <w:widowControl/>
              <w:kinsoku w:val="0"/>
              <w:autoSpaceDE w:val="0"/>
              <w:autoSpaceDN w:val="0"/>
              <w:snapToGrid w:val="0"/>
              <w:spacing w:line="240" w:lineRule="auto"/>
              <w:jc w:val="left"/>
              <w:textAlignment w:val="baseline"/>
              <w:rPr>
                <w:rFonts w:ascii="宋体" w:hAnsi="宋体" w:eastAsia="Times New Roman"/>
                <w:color w:val="000000"/>
                <w:kern w:val="0"/>
                <w:sz w:val="18"/>
              </w:rPr>
            </w:pPr>
            <w:r>
              <w:rPr>
                <w:rFonts w:hint="eastAsia" w:ascii="宋体" w:hAnsi="宋体" w:eastAsia="Times New Roman"/>
                <w:color w:val="000000"/>
                <w:kern w:val="0"/>
                <w:sz w:val="18"/>
              </w:rPr>
              <w:t>检验项目</w:t>
            </w:r>
          </w:p>
        </w:tc>
        <w:tc>
          <w:tcPr>
            <w:tcW w:w="7224" w:type="dxa"/>
            <w:tcBorders>
              <w:top w:val="single" w:color="000000" w:sz="8" w:space="0"/>
              <w:bottom w:val="single" w:color="000000" w:sz="8" w:space="0"/>
            </w:tcBorders>
            <w:shd w:val="clear" w:color="auto" w:fill="auto"/>
            <w:vAlign w:val="center"/>
          </w:tcPr>
          <w:p w14:paraId="2C41D1DB">
            <w:pPr>
              <w:widowControl/>
              <w:kinsoku w:val="0"/>
              <w:autoSpaceDE w:val="0"/>
              <w:autoSpaceDN w:val="0"/>
              <w:snapToGrid w:val="0"/>
              <w:spacing w:line="240" w:lineRule="auto"/>
              <w:jc w:val="left"/>
              <w:textAlignment w:val="baseline"/>
              <w:rPr>
                <w:rFonts w:hint="eastAsia" w:ascii="宋体" w:hAnsi="宋体" w:eastAsia="宋体"/>
                <w:color w:val="000000"/>
                <w:kern w:val="0"/>
                <w:sz w:val="18"/>
                <w:lang w:eastAsia="zh-CN"/>
              </w:rPr>
            </w:pPr>
            <w:r>
              <w:rPr>
                <w:rFonts w:hint="eastAsia" w:ascii="宋体" w:hAnsi="宋体" w:eastAsia="Times New Roman"/>
                <w:color w:val="000000"/>
                <w:kern w:val="0"/>
                <w:sz w:val="18"/>
              </w:rPr>
              <w:t>1.行驶检验：压路机以各种速度行驶，每</w:t>
            </w:r>
            <w:r>
              <w:rPr>
                <w:rFonts w:hint="eastAsia" w:ascii="宋体" w:hAnsi="宋体"/>
                <w:color w:val="000000"/>
                <w:kern w:val="0"/>
                <w:sz w:val="18"/>
                <w:lang w:eastAsia="zh-CN"/>
              </w:rPr>
              <w:t>档</w:t>
            </w:r>
            <w:r>
              <w:rPr>
                <w:rFonts w:hint="eastAsia" w:ascii="宋体" w:hAnsi="宋体" w:eastAsia="Times New Roman"/>
                <w:color w:val="000000"/>
                <w:kern w:val="0"/>
                <w:sz w:val="18"/>
              </w:rPr>
              <w:t>行驶时间不少于30min。</w:t>
            </w:r>
          </w:p>
          <w:p w14:paraId="4E1A81B7">
            <w:pPr>
              <w:widowControl/>
              <w:kinsoku w:val="0"/>
              <w:autoSpaceDE w:val="0"/>
              <w:autoSpaceDN w:val="0"/>
              <w:snapToGrid w:val="0"/>
              <w:spacing w:line="240" w:lineRule="auto"/>
              <w:jc w:val="left"/>
              <w:textAlignment w:val="baseline"/>
              <w:rPr>
                <w:rFonts w:hint="eastAsia" w:ascii="宋体" w:hAnsi="宋体" w:eastAsia="Times New Roman"/>
                <w:color w:val="000000"/>
                <w:kern w:val="0"/>
                <w:sz w:val="18"/>
              </w:rPr>
            </w:pPr>
            <w:r>
              <w:rPr>
                <w:rFonts w:hint="eastAsia" w:ascii="宋体" w:hAnsi="宋体" w:eastAsia="Times New Roman"/>
                <w:color w:val="000000"/>
                <w:spacing w:val="-4"/>
                <w:kern w:val="0"/>
                <w:sz w:val="18"/>
              </w:rPr>
              <w:t>2.制动检验。</w:t>
            </w:r>
          </w:p>
          <w:p w14:paraId="03CAC9F7">
            <w:pPr>
              <w:widowControl/>
              <w:kinsoku w:val="0"/>
              <w:autoSpaceDE w:val="0"/>
              <w:autoSpaceDN w:val="0"/>
              <w:snapToGrid w:val="0"/>
              <w:spacing w:line="240" w:lineRule="auto"/>
              <w:jc w:val="left"/>
              <w:textAlignment w:val="baseline"/>
              <w:rPr>
                <w:rFonts w:hint="eastAsia" w:ascii="宋体" w:hAnsi="宋体" w:eastAsia="Times New Roman"/>
                <w:color w:val="000000"/>
                <w:kern w:val="0"/>
                <w:sz w:val="18"/>
              </w:rPr>
            </w:pPr>
            <w:r>
              <w:rPr>
                <w:rFonts w:hint="eastAsia" w:ascii="宋体" w:hAnsi="宋体" w:eastAsia="Times New Roman"/>
                <w:color w:val="000000"/>
                <w:spacing w:val="-4"/>
                <w:kern w:val="0"/>
                <w:sz w:val="18"/>
              </w:rPr>
              <w:t>3.爬坡检验。</w:t>
            </w:r>
          </w:p>
          <w:p w14:paraId="78A9D65C">
            <w:pPr>
              <w:widowControl/>
              <w:kinsoku w:val="0"/>
              <w:autoSpaceDE w:val="0"/>
              <w:autoSpaceDN w:val="0"/>
              <w:snapToGrid w:val="0"/>
              <w:spacing w:line="240" w:lineRule="auto"/>
              <w:jc w:val="left"/>
              <w:textAlignment w:val="baseline"/>
              <w:rPr>
                <w:rFonts w:hint="eastAsia" w:ascii="宋体" w:hAnsi="宋体" w:eastAsia="Times New Roman"/>
                <w:color w:val="000000"/>
                <w:kern w:val="0"/>
                <w:sz w:val="18"/>
              </w:rPr>
            </w:pPr>
            <w:r>
              <w:rPr>
                <w:rFonts w:hint="eastAsia" w:ascii="宋体" w:hAnsi="宋体" w:eastAsia="Times New Roman"/>
                <w:color w:val="000000"/>
                <w:kern w:val="0"/>
                <w:sz w:val="18"/>
              </w:rPr>
              <w:t>4.振动检验：连续空载振动10mim。</w:t>
            </w:r>
          </w:p>
          <w:p w14:paraId="5439478B">
            <w:pPr>
              <w:widowControl/>
              <w:kinsoku w:val="0"/>
              <w:autoSpaceDE w:val="0"/>
              <w:autoSpaceDN w:val="0"/>
              <w:snapToGrid w:val="0"/>
              <w:spacing w:line="240" w:lineRule="auto"/>
              <w:jc w:val="left"/>
              <w:textAlignment w:val="baseline"/>
              <w:rPr>
                <w:rFonts w:hint="eastAsia" w:ascii="宋体" w:hAnsi="宋体" w:eastAsia="Times New Roman"/>
                <w:color w:val="000000"/>
                <w:kern w:val="0"/>
                <w:sz w:val="18"/>
              </w:rPr>
            </w:pPr>
            <w:r>
              <w:rPr>
                <w:rFonts w:hint="eastAsia" w:ascii="宋体" w:hAnsi="宋体" w:eastAsia="Times New Roman"/>
                <w:color w:val="000000"/>
                <w:spacing w:val="-1"/>
                <w:kern w:val="0"/>
                <w:sz w:val="18"/>
              </w:rPr>
              <w:t>5.传动、液压、水路等系统的渗漏检验。</w:t>
            </w:r>
          </w:p>
          <w:p w14:paraId="4343B19F">
            <w:pPr>
              <w:widowControl/>
              <w:kinsoku w:val="0"/>
              <w:autoSpaceDE w:val="0"/>
              <w:autoSpaceDN w:val="0"/>
              <w:snapToGrid w:val="0"/>
              <w:spacing w:line="240" w:lineRule="auto"/>
              <w:jc w:val="left"/>
              <w:textAlignment w:val="baseline"/>
              <w:rPr>
                <w:rFonts w:hint="eastAsia" w:ascii="宋体" w:hAnsi="宋体" w:eastAsia="Times New Roman"/>
                <w:color w:val="000000"/>
                <w:kern w:val="0"/>
                <w:sz w:val="18"/>
              </w:rPr>
            </w:pPr>
            <w:r>
              <w:rPr>
                <w:rFonts w:hint="eastAsia" w:ascii="宋体" w:hAnsi="宋体" w:eastAsia="Times New Roman"/>
                <w:color w:val="000000"/>
                <w:spacing w:val="-5"/>
                <w:kern w:val="0"/>
                <w:position w:val="8"/>
                <w:sz w:val="18"/>
              </w:rPr>
              <w:t>6.电气系统检验。</w:t>
            </w:r>
          </w:p>
          <w:p w14:paraId="26E1AD84">
            <w:pPr>
              <w:widowControl/>
              <w:kinsoku w:val="0"/>
              <w:autoSpaceDE w:val="0"/>
              <w:autoSpaceDN w:val="0"/>
              <w:snapToGrid w:val="0"/>
              <w:spacing w:line="240" w:lineRule="auto"/>
              <w:jc w:val="left"/>
              <w:textAlignment w:val="baseline"/>
              <w:rPr>
                <w:rFonts w:hint="eastAsia" w:ascii="宋体" w:hAnsi="宋体" w:eastAsia="Times New Roman"/>
                <w:color w:val="000000"/>
                <w:kern w:val="0"/>
                <w:sz w:val="18"/>
              </w:rPr>
            </w:pPr>
            <w:r>
              <w:rPr>
                <w:rFonts w:hint="eastAsia" w:ascii="宋体" w:hAnsi="宋体" w:eastAsia="Times New Roman"/>
                <w:color w:val="000000"/>
                <w:spacing w:val="-3"/>
                <w:kern w:val="0"/>
                <w:sz w:val="18"/>
              </w:rPr>
              <w:t>7.外观质量检验。</w:t>
            </w:r>
          </w:p>
        </w:tc>
      </w:tr>
      <w:tr w14:paraId="036C118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815" w:hRule="atLeast"/>
        </w:trPr>
        <w:tc>
          <w:tcPr>
            <w:tcW w:w="2132" w:type="dxa"/>
            <w:tcBorders>
              <w:top w:val="single" w:color="000000" w:sz="8" w:space="0"/>
            </w:tcBorders>
            <w:shd w:val="clear" w:color="auto" w:fill="auto"/>
            <w:vAlign w:val="center"/>
          </w:tcPr>
          <w:p w14:paraId="10BCD047">
            <w:pPr>
              <w:widowControl/>
              <w:kinsoku w:val="0"/>
              <w:autoSpaceDE w:val="0"/>
              <w:autoSpaceDN w:val="0"/>
              <w:snapToGrid w:val="0"/>
              <w:spacing w:line="240" w:lineRule="auto"/>
              <w:jc w:val="left"/>
              <w:textAlignment w:val="baseline"/>
              <w:rPr>
                <w:rFonts w:hint="eastAsia" w:ascii="宋体" w:hAnsi="宋体" w:eastAsia="Times New Roman"/>
                <w:color w:val="000000"/>
                <w:spacing w:val="-4"/>
                <w:kern w:val="0"/>
                <w:sz w:val="18"/>
              </w:rPr>
            </w:pPr>
          </w:p>
          <w:p w14:paraId="5FE48D07">
            <w:pPr>
              <w:widowControl/>
              <w:kinsoku w:val="0"/>
              <w:autoSpaceDE w:val="0"/>
              <w:autoSpaceDN w:val="0"/>
              <w:snapToGrid w:val="0"/>
              <w:spacing w:line="240" w:lineRule="auto"/>
              <w:jc w:val="left"/>
              <w:textAlignment w:val="baseline"/>
              <w:rPr>
                <w:rFonts w:ascii="宋体" w:hAnsi="宋体" w:eastAsia="Times New Roman"/>
                <w:color w:val="000000"/>
                <w:spacing w:val="-4"/>
                <w:kern w:val="0"/>
                <w:sz w:val="18"/>
              </w:rPr>
            </w:pPr>
          </w:p>
          <w:p w14:paraId="23AF86C1">
            <w:pPr>
              <w:widowControl/>
              <w:kinsoku w:val="0"/>
              <w:autoSpaceDE w:val="0"/>
              <w:autoSpaceDN w:val="0"/>
              <w:snapToGrid w:val="0"/>
              <w:spacing w:line="240" w:lineRule="auto"/>
              <w:jc w:val="left"/>
              <w:textAlignment w:val="baseline"/>
              <w:rPr>
                <w:rFonts w:ascii="宋体" w:hAnsi="宋体" w:eastAsia="Times New Roman"/>
                <w:color w:val="000000"/>
                <w:spacing w:val="-4"/>
                <w:kern w:val="0"/>
                <w:sz w:val="18"/>
              </w:rPr>
            </w:pPr>
          </w:p>
          <w:p w14:paraId="523C7054">
            <w:pPr>
              <w:widowControl/>
              <w:kinsoku w:val="0"/>
              <w:autoSpaceDE w:val="0"/>
              <w:autoSpaceDN w:val="0"/>
              <w:snapToGrid w:val="0"/>
              <w:spacing w:line="240" w:lineRule="auto"/>
              <w:jc w:val="left"/>
              <w:textAlignment w:val="baseline"/>
              <w:rPr>
                <w:rFonts w:ascii="宋体" w:hAnsi="宋体" w:eastAsia="Times New Roman"/>
                <w:color w:val="000000"/>
                <w:spacing w:val="-4"/>
                <w:kern w:val="0"/>
                <w:sz w:val="18"/>
              </w:rPr>
            </w:pPr>
            <w:r>
              <w:rPr>
                <w:rFonts w:hint="eastAsia" w:ascii="宋体" w:hAnsi="宋体" w:eastAsia="Times New Roman"/>
                <w:color w:val="000000"/>
                <w:spacing w:val="-4"/>
                <w:kern w:val="0"/>
                <w:sz w:val="18"/>
              </w:rPr>
              <w:t>合格要求</w:t>
            </w:r>
          </w:p>
        </w:tc>
        <w:tc>
          <w:tcPr>
            <w:tcW w:w="7224" w:type="dxa"/>
            <w:tcBorders>
              <w:top w:val="single" w:color="000000" w:sz="8" w:space="0"/>
            </w:tcBorders>
            <w:shd w:val="clear" w:color="auto" w:fill="auto"/>
            <w:vAlign w:val="center"/>
          </w:tcPr>
          <w:p w14:paraId="57AF8A49">
            <w:pPr>
              <w:widowControl/>
              <w:kinsoku w:val="0"/>
              <w:autoSpaceDE w:val="0"/>
              <w:autoSpaceDN w:val="0"/>
              <w:snapToGrid w:val="0"/>
              <w:spacing w:line="240" w:lineRule="auto"/>
              <w:jc w:val="left"/>
              <w:textAlignment w:val="baseline"/>
              <w:rPr>
                <w:rFonts w:hint="eastAsia" w:ascii="宋体" w:hAnsi="宋体" w:eastAsia="Times New Roman"/>
                <w:color w:val="000000"/>
                <w:spacing w:val="-4"/>
                <w:kern w:val="0"/>
                <w:sz w:val="18"/>
              </w:rPr>
            </w:pPr>
            <w:r>
              <w:rPr>
                <w:rFonts w:hint="eastAsia" w:ascii="宋体" w:hAnsi="宋体" w:eastAsia="Times New Roman"/>
                <w:color w:val="000000"/>
                <w:spacing w:val="-4"/>
                <w:kern w:val="0"/>
                <w:sz w:val="18"/>
              </w:rPr>
              <w:t>1.行驶检验符合5.2.5的要求。</w:t>
            </w:r>
          </w:p>
          <w:p w14:paraId="04F05EB5">
            <w:pPr>
              <w:widowControl/>
              <w:kinsoku w:val="0"/>
              <w:autoSpaceDE w:val="0"/>
              <w:autoSpaceDN w:val="0"/>
              <w:snapToGrid w:val="0"/>
              <w:spacing w:line="240" w:lineRule="auto"/>
              <w:jc w:val="left"/>
              <w:textAlignment w:val="baseline"/>
              <w:rPr>
                <w:rFonts w:hint="eastAsia" w:ascii="宋体" w:hAnsi="宋体" w:eastAsia="Times New Roman"/>
                <w:color w:val="000000"/>
                <w:spacing w:val="-4"/>
                <w:kern w:val="0"/>
                <w:sz w:val="18"/>
              </w:rPr>
            </w:pPr>
            <w:r>
              <w:rPr>
                <w:rFonts w:hint="eastAsia" w:ascii="宋体" w:hAnsi="宋体" w:eastAsia="Times New Roman"/>
                <w:color w:val="000000"/>
                <w:spacing w:val="-4"/>
                <w:kern w:val="0"/>
                <w:sz w:val="18"/>
              </w:rPr>
              <w:t>2.制动检验符合GB/T25684.13-2021 土方机械安全第13部分：压路机的要求中5.10和5.11的要求。</w:t>
            </w:r>
          </w:p>
          <w:p w14:paraId="3DDA97FA">
            <w:pPr>
              <w:widowControl/>
              <w:kinsoku w:val="0"/>
              <w:autoSpaceDE w:val="0"/>
              <w:autoSpaceDN w:val="0"/>
              <w:snapToGrid w:val="0"/>
              <w:spacing w:line="240" w:lineRule="auto"/>
              <w:jc w:val="left"/>
              <w:textAlignment w:val="baseline"/>
              <w:rPr>
                <w:rFonts w:hint="eastAsia" w:ascii="宋体" w:hAnsi="宋体" w:eastAsia="Times New Roman"/>
                <w:color w:val="000000"/>
                <w:spacing w:val="-4"/>
                <w:kern w:val="0"/>
                <w:sz w:val="18"/>
              </w:rPr>
            </w:pPr>
            <w:r>
              <w:rPr>
                <w:rFonts w:hint="eastAsia" w:ascii="宋体" w:hAnsi="宋体" w:eastAsia="Times New Roman"/>
                <w:color w:val="000000"/>
                <w:spacing w:val="-4"/>
                <w:kern w:val="0"/>
                <w:sz w:val="18"/>
              </w:rPr>
              <w:t>3.爬坡检验符合GB/T8511-2018中5.2.8a）的要求。</w:t>
            </w:r>
          </w:p>
          <w:p w14:paraId="6D5A20B8">
            <w:pPr>
              <w:widowControl/>
              <w:kinsoku w:val="0"/>
              <w:autoSpaceDE w:val="0"/>
              <w:autoSpaceDN w:val="0"/>
              <w:snapToGrid w:val="0"/>
              <w:spacing w:line="240" w:lineRule="auto"/>
              <w:jc w:val="left"/>
              <w:textAlignment w:val="baseline"/>
              <w:rPr>
                <w:rFonts w:ascii="宋体" w:hAnsi="宋体" w:eastAsia="Times New Roman"/>
                <w:color w:val="000000"/>
                <w:spacing w:val="-4"/>
                <w:kern w:val="0"/>
                <w:sz w:val="18"/>
              </w:rPr>
            </w:pPr>
            <w:r>
              <w:rPr>
                <w:rFonts w:hint="eastAsia" w:ascii="宋体" w:hAnsi="宋体" w:eastAsia="Times New Roman"/>
                <w:color w:val="000000"/>
                <w:spacing w:val="-4"/>
                <w:kern w:val="0"/>
                <w:sz w:val="18"/>
              </w:rPr>
              <w:t>4.振动检验符合5.2.2、5.2.3和GB/T25684.13-2021土方机械安全第13部分：压路机的要求中4.4的要求。</w:t>
            </w:r>
          </w:p>
          <w:p w14:paraId="12E32330">
            <w:pPr>
              <w:widowControl/>
              <w:kinsoku w:val="0"/>
              <w:autoSpaceDE w:val="0"/>
              <w:autoSpaceDN w:val="0"/>
              <w:snapToGrid w:val="0"/>
              <w:spacing w:line="240" w:lineRule="auto"/>
              <w:jc w:val="left"/>
              <w:textAlignment w:val="baseline"/>
              <w:rPr>
                <w:rFonts w:hint="eastAsia" w:ascii="宋体" w:hAnsi="宋体" w:eastAsia="Times New Roman"/>
                <w:color w:val="000000"/>
                <w:spacing w:val="-4"/>
                <w:kern w:val="0"/>
                <w:sz w:val="18"/>
              </w:rPr>
            </w:pPr>
            <w:r>
              <w:rPr>
                <w:rFonts w:hint="eastAsia" w:ascii="宋体" w:hAnsi="宋体" w:eastAsia="Times New Roman"/>
                <w:color w:val="000000"/>
                <w:spacing w:val="-4"/>
                <w:kern w:val="0"/>
                <w:sz w:val="18"/>
              </w:rPr>
              <w:t>5.渗漏检验符合5.2.12和5.3.3的要求。</w:t>
            </w:r>
          </w:p>
          <w:p w14:paraId="24FDEC39">
            <w:pPr>
              <w:widowControl/>
              <w:kinsoku w:val="0"/>
              <w:autoSpaceDE w:val="0"/>
              <w:autoSpaceDN w:val="0"/>
              <w:snapToGrid w:val="0"/>
              <w:spacing w:line="240" w:lineRule="auto"/>
              <w:jc w:val="left"/>
              <w:textAlignment w:val="baseline"/>
              <w:rPr>
                <w:rFonts w:hint="eastAsia" w:ascii="宋体" w:hAnsi="宋体" w:eastAsia="Times New Roman"/>
                <w:color w:val="000000"/>
                <w:spacing w:val="-4"/>
                <w:kern w:val="0"/>
                <w:sz w:val="18"/>
              </w:rPr>
            </w:pPr>
            <w:r>
              <w:rPr>
                <w:rFonts w:hint="eastAsia" w:ascii="宋体" w:hAnsi="宋体" w:eastAsia="Times New Roman"/>
                <w:color w:val="000000"/>
                <w:spacing w:val="-4"/>
                <w:kern w:val="0"/>
                <w:sz w:val="18"/>
              </w:rPr>
              <w:t>6.电气系统检验符合GB/T8511-2018中5.2.13的要求。</w:t>
            </w:r>
          </w:p>
          <w:p w14:paraId="25AE10E3">
            <w:pPr>
              <w:widowControl/>
              <w:kinsoku w:val="0"/>
              <w:autoSpaceDE w:val="0"/>
              <w:autoSpaceDN w:val="0"/>
              <w:snapToGrid w:val="0"/>
              <w:spacing w:line="240" w:lineRule="auto"/>
              <w:jc w:val="left"/>
              <w:textAlignment w:val="baseline"/>
              <w:rPr>
                <w:rFonts w:hint="eastAsia" w:ascii="宋体" w:hAnsi="宋体" w:eastAsia="Times New Roman"/>
                <w:color w:val="000000"/>
                <w:spacing w:val="-4"/>
                <w:kern w:val="0"/>
                <w:sz w:val="18"/>
              </w:rPr>
            </w:pPr>
            <w:r>
              <w:rPr>
                <w:rFonts w:hint="eastAsia" w:ascii="宋体" w:hAnsi="宋体" w:eastAsia="Times New Roman"/>
                <w:color w:val="000000"/>
                <w:spacing w:val="-4"/>
                <w:kern w:val="0"/>
                <w:sz w:val="18"/>
              </w:rPr>
              <w:t>7.外观质量符合GB/T8511-2018中5.1.8的要求。</w:t>
            </w:r>
          </w:p>
        </w:tc>
      </w:tr>
      <w:tr w14:paraId="4BBB8F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5" w:hRule="atLeast"/>
        </w:trPr>
        <w:tc>
          <w:tcPr>
            <w:tcW w:w="2132" w:type="dxa"/>
            <w:shd w:val="clear" w:color="auto" w:fill="auto"/>
            <w:vAlign w:val="center"/>
          </w:tcPr>
          <w:p w14:paraId="6EFD1BF7">
            <w:pPr>
              <w:widowControl/>
              <w:kinsoku w:val="0"/>
              <w:autoSpaceDE w:val="0"/>
              <w:autoSpaceDN w:val="0"/>
              <w:snapToGrid w:val="0"/>
              <w:spacing w:line="240" w:lineRule="auto"/>
              <w:jc w:val="left"/>
              <w:textAlignment w:val="baseline"/>
              <w:rPr>
                <w:rFonts w:hint="eastAsia" w:ascii="宋体" w:hAnsi="宋体" w:eastAsia="Times New Roman"/>
                <w:color w:val="000000"/>
                <w:kern w:val="0"/>
                <w:sz w:val="18"/>
              </w:rPr>
            </w:pPr>
            <w:r>
              <w:rPr>
                <w:rFonts w:hint="eastAsia" w:ascii="宋体" w:hAnsi="宋体" w:eastAsia="Times New Roman"/>
                <w:color w:val="000000"/>
                <w:spacing w:val="4"/>
                <w:kern w:val="0"/>
                <w:sz w:val="18"/>
              </w:rPr>
              <w:t>判定规则</w:t>
            </w:r>
          </w:p>
        </w:tc>
        <w:tc>
          <w:tcPr>
            <w:tcW w:w="7224" w:type="dxa"/>
            <w:shd w:val="clear" w:color="auto" w:fill="auto"/>
            <w:vAlign w:val="center"/>
          </w:tcPr>
          <w:p w14:paraId="517F083D">
            <w:pPr>
              <w:widowControl/>
              <w:kinsoku w:val="0"/>
              <w:autoSpaceDE w:val="0"/>
              <w:autoSpaceDN w:val="0"/>
              <w:snapToGrid w:val="0"/>
              <w:spacing w:line="240" w:lineRule="auto"/>
              <w:jc w:val="left"/>
              <w:textAlignment w:val="baseline"/>
              <w:rPr>
                <w:rFonts w:hint="eastAsia" w:ascii="宋体" w:hAnsi="宋体" w:eastAsia="Times New Roman"/>
                <w:color w:val="000000"/>
                <w:kern w:val="0"/>
                <w:sz w:val="18"/>
              </w:rPr>
            </w:pPr>
            <w:r>
              <w:rPr>
                <w:rFonts w:hint="eastAsia" w:ascii="宋体" w:hAnsi="宋体" w:eastAsia="Times New Roman"/>
                <w:color w:val="000000"/>
                <w:kern w:val="0"/>
                <w:sz w:val="18"/>
              </w:rPr>
              <w:t>本表所列检验项目全部达到合格要求，判定为合格；否则判</w:t>
            </w:r>
            <w:r>
              <w:rPr>
                <w:rFonts w:hint="eastAsia" w:ascii="宋体" w:hAnsi="宋体" w:eastAsia="Times New Roman"/>
                <w:color w:val="000000"/>
                <w:spacing w:val="-1"/>
                <w:kern w:val="0"/>
                <w:sz w:val="18"/>
              </w:rPr>
              <w:t>定为不合格。</w:t>
            </w:r>
          </w:p>
        </w:tc>
      </w:tr>
    </w:tbl>
    <w:p w14:paraId="0ABB3664">
      <w:pPr>
        <w:pStyle w:val="165"/>
        <w:rPr>
          <w:rFonts w:hint="eastAsia"/>
        </w:rPr>
      </w:pPr>
      <w:r>
        <w:rPr>
          <w:rFonts w:hint="eastAsia"/>
        </w:rPr>
        <w:t>压路机的出厂检验由制造单位质量检验部门逐台进行检验，经检验合格并签发产品合格证后方可出厂。</w:t>
      </w:r>
    </w:p>
    <w:p w14:paraId="3F34608C">
      <w:pPr>
        <w:pStyle w:val="165"/>
        <w:rPr>
          <w:rFonts w:hint="eastAsia"/>
        </w:rPr>
      </w:pPr>
      <w:r>
        <w:rPr>
          <w:rFonts w:hint="eastAsia"/>
        </w:rPr>
        <w:t>压路机出厂检验项目见表4。</w:t>
      </w:r>
    </w:p>
    <w:p w14:paraId="75BACD55">
      <w:pPr>
        <w:pStyle w:val="105"/>
        <w:spacing w:before="120" w:after="120"/>
        <w:rPr>
          <w:rFonts w:hint="eastAsia"/>
        </w:rPr>
      </w:pPr>
      <w:r>
        <w:rPr>
          <w:rFonts w:hint="eastAsia"/>
        </w:rPr>
        <w:t>型式检验</w:t>
      </w:r>
    </w:p>
    <w:p w14:paraId="221B4CCF">
      <w:pPr>
        <w:pStyle w:val="165"/>
        <w:rPr>
          <w:rFonts w:hint="eastAsia"/>
        </w:rPr>
      </w:pPr>
      <w:r>
        <w:rPr>
          <w:rFonts w:hint="eastAsia"/>
        </w:rPr>
        <w:t>压路机型式检验按GB/T 8511-2018中7.2.1的规定。</w:t>
      </w:r>
    </w:p>
    <w:p w14:paraId="3E989CE7">
      <w:pPr>
        <w:pStyle w:val="165"/>
      </w:pPr>
      <w:r>
        <w:rPr>
          <w:rFonts w:hint="eastAsia"/>
        </w:rPr>
        <w:t>压路机型式检验项目见表5。</w:t>
      </w:r>
    </w:p>
    <w:p w14:paraId="51AFD428">
      <w:pPr>
        <w:pStyle w:val="105"/>
        <w:spacing w:before="120" w:after="120"/>
      </w:pPr>
      <w:r>
        <w:rPr>
          <w:rFonts w:hint="eastAsia"/>
        </w:rPr>
        <w:t>抽样</w:t>
      </w:r>
    </w:p>
    <w:p w14:paraId="0CF4367F">
      <w:pPr>
        <w:pStyle w:val="56"/>
        <w:ind w:firstLine="420"/>
        <w:rPr>
          <w:rFonts w:hint="eastAsia"/>
        </w:rPr>
      </w:pPr>
      <w:r>
        <w:rPr>
          <w:rFonts w:hint="eastAsia"/>
        </w:rPr>
        <w:t>压路机抽样按GB/T 8511-2018中7.3的规定。</w:t>
      </w:r>
    </w:p>
    <w:p w14:paraId="1BF14F17">
      <w:pPr>
        <w:pStyle w:val="105"/>
        <w:spacing w:before="120" w:after="120"/>
        <w:rPr>
          <w:rFonts w:hint="eastAsia"/>
        </w:rPr>
      </w:pPr>
      <w:r>
        <w:rPr>
          <w:rFonts w:hint="eastAsia"/>
        </w:rPr>
        <w:t>判定规则</w:t>
      </w:r>
    </w:p>
    <w:p w14:paraId="6BEDC0F7">
      <w:pPr>
        <w:pStyle w:val="165"/>
        <w:rPr>
          <w:rFonts w:hint="eastAsia"/>
        </w:rPr>
      </w:pPr>
      <w:r>
        <w:rPr>
          <w:rFonts w:hint="eastAsia"/>
        </w:rPr>
        <w:t>压路机出厂检验按表4进行合格判定。</w:t>
      </w:r>
    </w:p>
    <w:p w14:paraId="26545BCE">
      <w:pPr>
        <w:pStyle w:val="165"/>
      </w:pPr>
      <w:r>
        <w:rPr>
          <w:rFonts w:hint="eastAsia"/>
        </w:rPr>
        <w:t>压路机型式检验按表5进行合格判定。</w:t>
      </w:r>
    </w:p>
    <w:p w14:paraId="63756FEC">
      <w:pPr>
        <w:pStyle w:val="112"/>
        <w:spacing w:before="120" w:after="120"/>
      </w:pPr>
      <w:r>
        <w:rPr>
          <w:rFonts w:hint="eastAsia"/>
        </w:rPr>
        <w:t>压路机型式检验</w:t>
      </w:r>
    </w:p>
    <w:tbl>
      <w:tblPr>
        <w:tblStyle w:val="230"/>
        <w:tblW w:w="9351"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8"/>
        <w:gridCol w:w="992"/>
        <w:gridCol w:w="7371"/>
      </w:tblGrid>
      <w:tr w14:paraId="5D4DA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988" w:type="dxa"/>
            <w:vMerge w:val="restart"/>
            <w:shd w:val="clear" w:color="auto" w:fill="auto"/>
          </w:tcPr>
          <w:p w14:paraId="329B6E19">
            <w:pPr>
              <w:widowControl/>
              <w:kinsoku w:val="0"/>
              <w:autoSpaceDE w:val="0"/>
              <w:autoSpaceDN w:val="0"/>
              <w:snapToGrid w:val="0"/>
              <w:spacing w:line="240" w:lineRule="auto"/>
              <w:jc w:val="left"/>
              <w:textAlignment w:val="baseline"/>
              <w:rPr>
                <w:rFonts w:ascii="Arial" w:hAnsi="Arial" w:eastAsia="Times New Roman" w:cs="Arial"/>
                <w:color w:val="auto"/>
                <w:kern w:val="0"/>
                <w:sz w:val="18"/>
                <w:szCs w:val="18"/>
              </w:rPr>
            </w:pPr>
          </w:p>
          <w:p w14:paraId="12AF9507">
            <w:pPr>
              <w:widowControl/>
              <w:kinsoku w:val="0"/>
              <w:autoSpaceDE w:val="0"/>
              <w:autoSpaceDN w:val="0"/>
              <w:snapToGrid w:val="0"/>
              <w:spacing w:line="240" w:lineRule="auto"/>
              <w:jc w:val="left"/>
              <w:textAlignment w:val="baseline"/>
              <w:rPr>
                <w:rFonts w:ascii="Arial" w:hAnsi="Arial" w:eastAsia="Times New Roman" w:cs="Arial"/>
                <w:color w:val="auto"/>
                <w:kern w:val="0"/>
                <w:sz w:val="18"/>
                <w:szCs w:val="18"/>
              </w:rPr>
            </w:pPr>
          </w:p>
          <w:p w14:paraId="512D46E1">
            <w:pPr>
              <w:widowControl/>
              <w:kinsoku w:val="0"/>
              <w:autoSpaceDE w:val="0"/>
              <w:autoSpaceDN w:val="0"/>
              <w:snapToGrid w:val="0"/>
              <w:spacing w:line="240" w:lineRule="auto"/>
              <w:jc w:val="left"/>
              <w:textAlignment w:val="baseline"/>
              <w:rPr>
                <w:rFonts w:ascii="Arial" w:hAnsi="Arial" w:eastAsia="Times New Roman" w:cs="Arial"/>
                <w:color w:val="auto"/>
                <w:kern w:val="0"/>
                <w:sz w:val="18"/>
                <w:szCs w:val="18"/>
              </w:rPr>
            </w:pPr>
          </w:p>
          <w:p w14:paraId="466AAAA4">
            <w:pPr>
              <w:widowControl/>
              <w:kinsoku w:val="0"/>
              <w:autoSpaceDE w:val="0"/>
              <w:autoSpaceDN w:val="0"/>
              <w:snapToGrid w:val="0"/>
              <w:spacing w:line="240" w:lineRule="auto"/>
              <w:jc w:val="left"/>
              <w:textAlignment w:val="baseline"/>
              <w:rPr>
                <w:rFonts w:ascii="Arial" w:hAnsi="Arial" w:eastAsia="Times New Roman" w:cs="Arial"/>
                <w:color w:val="auto"/>
                <w:kern w:val="0"/>
                <w:sz w:val="18"/>
                <w:szCs w:val="18"/>
              </w:rPr>
            </w:pPr>
          </w:p>
          <w:p w14:paraId="2B1D5070">
            <w:pPr>
              <w:widowControl/>
              <w:kinsoku w:val="0"/>
              <w:autoSpaceDE w:val="0"/>
              <w:autoSpaceDN w:val="0"/>
              <w:snapToGrid w:val="0"/>
              <w:spacing w:line="240" w:lineRule="auto"/>
              <w:jc w:val="left"/>
              <w:textAlignment w:val="baseline"/>
              <w:rPr>
                <w:rFonts w:ascii="Arial" w:hAnsi="Arial" w:eastAsia="Times New Roman" w:cs="Arial"/>
                <w:color w:val="auto"/>
                <w:kern w:val="0"/>
                <w:sz w:val="18"/>
                <w:szCs w:val="18"/>
              </w:rPr>
            </w:pPr>
          </w:p>
          <w:p w14:paraId="7B610C50">
            <w:pPr>
              <w:widowControl/>
              <w:kinsoku w:val="0"/>
              <w:autoSpaceDE w:val="0"/>
              <w:autoSpaceDN w:val="0"/>
              <w:snapToGrid w:val="0"/>
              <w:spacing w:line="240" w:lineRule="auto"/>
              <w:jc w:val="left"/>
              <w:textAlignment w:val="baseline"/>
              <w:rPr>
                <w:rFonts w:ascii="Arial" w:hAnsi="Arial" w:eastAsia="Times New Roman" w:cs="Arial"/>
                <w:color w:val="auto"/>
                <w:kern w:val="0"/>
                <w:sz w:val="18"/>
                <w:szCs w:val="18"/>
              </w:rPr>
            </w:pPr>
          </w:p>
          <w:p w14:paraId="499153F4">
            <w:pPr>
              <w:widowControl/>
              <w:kinsoku w:val="0"/>
              <w:autoSpaceDE w:val="0"/>
              <w:autoSpaceDN w:val="0"/>
              <w:snapToGrid w:val="0"/>
              <w:spacing w:line="240" w:lineRule="auto"/>
              <w:jc w:val="left"/>
              <w:textAlignment w:val="baseline"/>
              <w:rPr>
                <w:rFonts w:ascii="宋体" w:hAnsi="宋体" w:eastAsia="Times New Roman"/>
                <w:color w:val="auto"/>
                <w:kern w:val="0"/>
                <w:sz w:val="18"/>
                <w:szCs w:val="18"/>
              </w:rPr>
            </w:pPr>
            <w:r>
              <w:rPr>
                <w:rFonts w:hint="eastAsia" w:ascii="宋体" w:hAnsi="宋体" w:eastAsia="Times New Roman"/>
                <w:color w:val="auto"/>
                <w:spacing w:val="-3"/>
                <w:kern w:val="0"/>
                <w:sz w:val="18"/>
                <w:szCs w:val="18"/>
              </w:rPr>
              <w:t>性能试验</w:t>
            </w:r>
          </w:p>
        </w:tc>
        <w:tc>
          <w:tcPr>
            <w:tcW w:w="992" w:type="dxa"/>
            <w:shd w:val="clear" w:color="auto" w:fill="auto"/>
          </w:tcPr>
          <w:p w14:paraId="5205761F">
            <w:pPr>
              <w:widowControl/>
              <w:kinsoku w:val="0"/>
              <w:autoSpaceDE w:val="0"/>
              <w:autoSpaceDN w:val="0"/>
              <w:snapToGrid w:val="0"/>
              <w:spacing w:line="240" w:lineRule="auto"/>
              <w:jc w:val="left"/>
              <w:textAlignment w:val="baseline"/>
              <w:rPr>
                <w:rFonts w:hint="eastAsia" w:ascii="宋体" w:hAnsi="宋体" w:eastAsia="Times New Roman"/>
                <w:color w:val="auto"/>
                <w:kern w:val="0"/>
                <w:sz w:val="18"/>
                <w:szCs w:val="18"/>
              </w:rPr>
            </w:pPr>
            <w:r>
              <w:rPr>
                <w:rFonts w:hint="eastAsia" w:ascii="宋体" w:hAnsi="宋体" w:eastAsia="Times New Roman"/>
                <w:color w:val="auto"/>
                <w:spacing w:val="-3"/>
                <w:kern w:val="0"/>
                <w:sz w:val="18"/>
                <w:szCs w:val="18"/>
              </w:rPr>
              <w:t>检验</w:t>
            </w:r>
          </w:p>
        </w:tc>
        <w:tc>
          <w:tcPr>
            <w:tcW w:w="7371" w:type="dxa"/>
            <w:shd w:val="clear" w:color="auto" w:fill="auto"/>
          </w:tcPr>
          <w:p w14:paraId="0C2AB802">
            <w:pPr>
              <w:widowControl/>
              <w:kinsoku w:val="0"/>
              <w:autoSpaceDE w:val="0"/>
              <w:autoSpaceDN w:val="0"/>
              <w:snapToGrid w:val="0"/>
              <w:spacing w:line="240" w:lineRule="auto"/>
              <w:jc w:val="left"/>
              <w:textAlignment w:val="baseline"/>
              <w:rPr>
                <w:rFonts w:hint="eastAsia" w:ascii="宋体" w:hAnsi="宋体" w:eastAsia="Times New Roman"/>
                <w:color w:val="auto"/>
                <w:kern w:val="0"/>
                <w:sz w:val="18"/>
                <w:szCs w:val="18"/>
              </w:rPr>
            </w:pPr>
            <w:r>
              <w:rPr>
                <w:rFonts w:hint="eastAsia" w:ascii="宋体" w:hAnsi="宋体" w:eastAsia="Times New Roman"/>
                <w:color w:val="auto"/>
                <w:spacing w:val="-2"/>
                <w:kern w:val="0"/>
                <w:sz w:val="18"/>
                <w:szCs w:val="18"/>
              </w:rPr>
              <w:t>按6.2试验方法</w:t>
            </w:r>
          </w:p>
        </w:tc>
      </w:tr>
      <w:tr w14:paraId="75A52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08" w:hRule="atLeast"/>
        </w:trPr>
        <w:tc>
          <w:tcPr>
            <w:tcW w:w="988" w:type="dxa"/>
            <w:vMerge w:val="continue"/>
            <w:shd w:val="clear" w:color="auto" w:fill="auto"/>
            <w:vAlign w:val="center"/>
          </w:tcPr>
          <w:p w14:paraId="4059973F">
            <w:pPr>
              <w:widowControl/>
              <w:adjustRightInd/>
              <w:spacing w:line="240" w:lineRule="auto"/>
              <w:jc w:val="left"/>
              <w:rPr>
                <w:rFonts w:ascii="宋体" w:hAnsi="宋体" w:eastAsia="Times New Roman"/>
                <w:color w:val="auto"/>
                <w:kern w:val="0"/>
                <w:sz w:val="18"/>
                <w:szCs w:val="18"/>
              </w:rPr>
            </w:pPr>
          </w:p>
        </w:tc>
        <w:tc>
          <w:tcPr>
            <w:tcW w:w="992" w:type="dxa"/>
            <w:shd w:val="clear" w:color="auto" w:fill="auto"/>
          </w:tcPr>
          <w:p w14:paraId="711609B6">
            <w:pPr>
              <w:widowControl/>
              <w:kinsoku w:val="0"/>
              <w:autoSpaceDE w:val="0"/>
              <w:autoSpaceDN w:val="0"/>
              <w:snapToGrid w:val="0"/>
              <w:spacing w:line="240" w:lineRule="auto"/>
              <w:jc w:val="left"/>
              <w:textAlignment w:val="baseline"/>
              <w:rPr>
                <w:rFonts w:hint="eastAsia" w:ascii="Arial" w:hAnsi="Arial" w:eastAsia="Times New Roman" w:cs="Arial"/>
                <w:color w:val="auto"/>
                <w:kern w:val="0"/>
                <w:sz w:val="18"/>
                <w:szCs w:val="18"/>
              </w:rPr>
            </w:pPr>
          </w:p>
          <w:p w14:paraId="1E1F2FFE">
            <w:pPr>
              <w:widowControl/>
              <w:kinsoku w:val="0"/>
              <w:autoSpaceDE w:val="0"/>
              <w:autoSpaceDN w:val="0"/>
              <w:snapToGrid w:val="0"/>
              <w:spacing w:line="240" w:lineRule="auto"/>
              <w:jc w:val="left"/>
              <w:textAlignment w:val="baseline"/>
              <w:rPr>
                <w:rFonts w:ascii="Arial" w:hAnsi="Arial" w:eastAsia="Times New Roman" w:cs="Arial"/>
                <w:color w:val="auto"/>
                <w:kern w:val="0"/>
                <w:sz w:val="18"/>
                <w:szCs w:val="18"/>
              </w:rPr>
            </w:pPr>
          </w:p>
          <w:p w14:paraId="1C6BCE99">
            <w:pPr>
              <w:widowControl/>
              <w:kinsoku w:val="0"/>
              <w:autoSpaceDE w:val="0"/>
              <w:autoSpaceDN w:val="0"/>
              <w:snapToGrid w:val="0"/>
              <w:spacing w:line="240" w:lineRule="auto"/>
              <w:jc w:val="left"/>
              <w:textAlignment w:val="baseline"/>
              <w:rPr>
                <w:rFonts w:ascii="Arial" w:hAnsi="Arial" w:eastAsia="Times New Roman" w:cs="Arial"/>
                <w:color w:val="auto"/>
                <w:kern w:val="0"/>
                <w:sz w:val="18"/>
                <w:szCs w:val="18"/>
              </w:rPr>
            </w:pPr>
          </w:p>
          <w:p w14:paraId="1F015EB6">
            <w:pPr>
              <w:widowControl/>
              <w:kinsoku w:val="0"/>
              <w:autoSpaceDE w:val="0"/>
              <w:autoSpaceDN w:val="0"/>
              <w:snapToGrid w:val="0"/>
              <w:spacing w:line="240" w:lineRule="auto"/>
              <w:jc w:val="left"/>
              <w:textAlignment w:val="baseline"/>
              <w:rPr>
                <w:rFonts w:ascii="Arial" w:hAnsi="Arial" w:eastAsia="Times New Roman" w:cs="Arial"/>
                <w:color w:val="auto"/>
                <w:kern w:val="0"/>
                <w:sz w:val="18"/>
                <w:szCs w:val="18"/>
              </w:rPr>
            </w:pPr>
          </w:p>
          <w:p w14:paraId="2692C152">
            <w:pPr>
              <w:widowControl/>
              <w:kinsoku w:val="0"/>
              <w:autoSpaceDE w:val="0"/>
              <w:autoSpaceDN w:val="0"/>
              <w:snapToGrid w:val="0"/>
              <w:spacing w:line="240" w:lineRule="auto"/>
              <w:jc w:val="left"/>
              <w:textAlignment w:val="baseline"/>
              <w:rPr>
                <w:rFonts w:ascii="Arial" w:hAnsi="Arial" w:eastAsia="Times New Roman" w:cs="Arial"/>
                <w:color w:val="auto"/>
                <w:kern w:val="0"/>
                <w:sz w:val="18"/>
                <w:szCs w:val="18"/>
              </w:rPr>
            </w:pPr>
          </w:p>
          <w:p w14:paraId="36A4CB02">
            <w:pPr>
              <w:widowControl/>
              <w:kinsoku w:val="0"/>
              <w:autoSpaceDE w:val="0"/>
              <w:autoSpaceDN w:val="0"/>
              <w:snapToGrid w:val="0"/>
              <w:spacing w:line="240" w:lineRule="auto"/>
              <w:jc w:val="left"/>
              <w:textAlignment w:val="baseline"/>
              <w:rPr>
                <w:rFonts w:ascii="宋体" w:hAnsi="宋体" w:eastAsia="Times New Roman"/>
                <w:color w:val="auto"/>
                <w:kern w:val="0"/>
                <w:sz w:val="18"/>
                <w:szCs w:val="18"/>
              </w:rPr>
            </w:pPr>
            <w:r>
              <w:rPr>
                <w:rFonts w:hint="eastAsia" w:ascii="宋体" w:hAnsi="宋体" w:eastAsia="Times New Roman"/>
                <w:color w:val="auto"/>
                <w:spacing w:val="-2"/>
                <w:kern w:val="0"/>
                <w:sz w:val="18"/>
                <w:szCs w:val="18"/>
              </w:rPr>
              <w:t>合格要求</w:t>
            </w:r>
          </w:p>
        </w:tc>
        <w:tc>
          <w:tcPr>
            <w:tcW w:w="7371" w:type="dxa"/>
            <w:shd w:val="clear" w:color="auto" w:fill="auto"/>
          </w:tcPr>
          <w:p w14:paraId="2BF1B86F">
            <w:pPr>
              <w:widowControl/>
              <w:kinsoku w:val="0"/>
              <w:autoSpaceDE w:val="0"/>
              <w:autoSpaceDN w:val="0"/>
              <w:snapToGrid w:val="0"/>
              <w:spacing w:line="240" w:lineRule="auto"/>
              <w:jc w:val="left"/>
              <w:textAlignment w:val="baseline"/>
              <w:rPr>
                <w:rFonts w:hint="eastAsia" w:ascii="宋体" w:hAnsi="宋体" w:eastAsia="Times New Roman"/>
                <w:color w:val="auto"/>
                <w:kern w:val="0"/>
                <w:position w:val="11"/>
                <w:sz w:val="18"/>
                <w:szCs w:val="18"/>
              </w:rPr>
            </w:pPr>
            <w:r>
              <w:rPr>
                <w:rFonts w:hint="eastAsia" w:ascii="宋体" w:hAnsi="宋体" w:eastAsia="Times New Roman"/>
                <w:color w:val="auto"/>
                <w:kern w:val="0"/>
                <w:position w:val="11"/>
                <w:sz w:val="18"/>
                <w:szCs w:val="18"/>
              </w:rPr>
              <w:t>1.外观质量符合GB/T 8511-2018中5.1.8的要求。</w:t>
            </w:r>
          </w:p>
          <w:p w14:paraId="48286AB4">
            <w:pPr>
              <w:widowControl/>
              <w:kinsoku w:val="0"/>
              <w:autoSpaceDE w:val="0"/>
              <w:autoSpaceDN w:val="0"/>
              <w:snapToGrid w:val="0"/>
              <w:spacing w:line="240" w:lineRule="auto"/>
              <w:jc w:val="left"/>
              <w:textAlignment w:val="baseline"/>
              <w:rPr>
                <w:rFonts w:hint="eastAsia" w:ascii="宋体" w:hAnsi="宋体" w:eastAsia="Times New Roman"/>
                <w:color w:val="auto"/>
                <w:kern w:val="0"/>
                <w:position w:val="11"/>
                <w:sz w:val="18"/>
                <w:szCs w:val="18"/>
              </w:rPr>
            </w:pPr>
            <w:r>
              <w:rPr>
                <w:rFonts w:hint="eastAsia" w:ascii="宋体" w:hAnsi="宋体" w:eastAsia="Times New Roman"/>
                <w:color w:val="auto"/>
                <w:kern w:val="0"/>
                <w:position w:val="11"/>
                <w:sz w:val="18"/>
                <w:szCs w:val="18"/>
              </w:rPr>
              <w:t>2.工作质量符合5.2,1的要求。</w:t>
            </w:r>
          </w:p>
          <w:p w14:paraId="65D71D53">
            <w:pPr>
              <w:widowControl/>
              <w:kinsoku w:val="0"/>
              <w:autoSpaceDE w:val="0"/>
              <w:autoSpaceDN w:val="0"/>
              <w:snapToGrid w:val="0"/>
              <w:spacing w:line="240" w:lineRule="auto"/>
              <w:jc w:val="left"/>
              <w:textAlignment w:val="baseline"/>
              <w:rPr>
                <w:rFonts w:hint="eastAsia" w:ascii="宋体" w:hAnsi="宋体" w:eastAsia="Times New Roman"/>
                <w:color w:val="auto"/>
                <w:kern w:val="0"/>
                <w:position w:val="11"/>
                <w:sz w:val="18"/>
                <w:szCs w:val="18"/>
              </w:rPr>
            </w:pPr>
            <w:r>
              <w:rPr>
                <w:rFonts w:hint="eastAsia" w:ascii="宋体" w:hAnsi="宋体" w:eastAsia="Times New Roman"/>
                <w:color w:val="auto"/>
                <w:kern w:val="0"/>
                <w:position w:val="11"/>
                <w:sz w:val="18"/>
                <w:szCs w:val="18"/>
              </w:rPr>
              <w:t>3.振动检验符合5.2.2、5.2.3和～GB/T 25684.13-2021中4.4的要求。</w:t>
            </w:r>
          </w:p>
          <w:p w14:paraId="38B9367D">
            <w:pPr>
              <w:widowControl/>
              <w:kinsoku w:val="0"/>
              <w:autoSpaceDE w:val="0"/>
              <w:autoSpaceDN w:val="0"/>
              <w:snapToGrid w:val="0"/>
              <w:spacing w:line="240" w:lineRule="auto"/>
              <w:jc w:val="left"/>
              <w:textAlignment w:val="baseline"/>
              <w:rPr>
                <w:rFonts w:hint="eastAsia" w:ascii="宋体" w:hAnsi="宋体" w:eastAsia="Times New Roman"/>
                <w:color w:val="auto"/>
                <w:kern w:val="0"/>
                <w:position w:val="11"/>
                <w:sz w:val="18"/>
                <w:szCs w:val="18"/>
              </w:rPr>
            </w:pPr>
            <w:r>
              <w:rPr>
                <w:rFonts w:hint="eastAsia" w:ascii="宋体" w:hAnsi="宋体" w:eastAsia="Times New Roman"/>
                <w:color w:val="auto"/>
                <w:kern w:val="0"/>
                <w:position w:val="11"/>
                <w:sz w:val="18"/>
                <w:szCs w:val="18"/>
              </w:rPr>
              <w:t>4.液压油固体污染清洁度符合5.2.6的要求。</w:t>
            </w:r>
          </w:p>
          <w:p w14:paraId="6CA92262">
            <w:pPr>
              <w:widowControl/>
              <w:kinsoku w:val="0"/>
              <w:autoSpaceDE w:val="0"/>
              <w:autoSpaceDN w:val="0"/>
              <w:snapToGrid w:val="0"/>
              <w:spacing w:line="240" w:lineRule="auto"/>
              <w:jc w:val="left"/>
              <w:textAlignment w:val="baseline"/>
              <w:rPr>
                <w:rFonts w:hint="eastAsia" w:ascii="宋体" w:hAnsi="宋体" w:eastAsia="Times New Roman"/>
                <w:color w:val="auto"/>
                <w:kern w:val="0"/>
                <w:position w:val="11"/>
                <w:sz w:val="18"/>
                <w:szCs w:val="18"/>
              </w:rPr>
            </w:pPr>
            <w:r>
              <w:rPr>
                <w:rFonts w:hint="eastAsia" w:ascii="宋体" w:hAnsi="宋体" w:eastAsia="Times New Roman"/>
                <w:color w:val="auto"/>
                <w:kern w:val="0"/>
                <w:position w:val="11"/>
                <w:sz w:val="18"/>
                <w:szCs w:val="18"/>
              </w:rPr>
              <w:t>5.爬坡性能符合GB/T 8511-2018中5.2,8a）的要求。</w:t>
            </w:r>
          </w:p>
          <w:p w14:paraId="6928245B">
            <w:pPr>
              <w:widowControl/>
              <w:kinsoku w:val="0"/>
              <w:autoSpaceDE w:val="0"/>
              <w:autoSpaceDN w:val="0"/>
              <w:snapToGrid w:val="0"/>
              <w:spacing w:line="240" w:lineRule="auto"/>
              <w:jc w:val="left"/>
              <w:textAlignment w:val="baseline"/>
              <w:rPr>
                <w:rFonts w:hint="eastAsia" w:ascii="宋体" w:hAnsi="宋体" w:eastAsia="Times New Roman"/>
                <w:color w:val="auto"/>
                <w:kern w:val="0"/>
                <w:position w:val="11"/>
                <w:sz w:val="18"/>
                <w:szCs w:val="18"/>
              </w:rPr>
            </w:pPr>
            <w:r>
              <w:rPr>
                <w:rFonts w:hint="eastAsia" w:ascii="宋体" w:hAnsi="宋体" w:eastAsia="Times New Roman"/>
                <w:color w:val="auto"/>
                <w:kern w:val="0"/>
                <w:position w:val="11"/>
                <w:sz w:val="18"/>
                <w:szCs w:val="18"/>
              </w:rPr>
              <w:t>6.渗漏检测符合5.2.12和5.3.3的要求。</w:t>
            </w:r>
          </w:p>
          <w:p w14:paraId="083FE677">
            <w:pPr>
              <w:widowControl/>
              <w:kinsoku w:val="0"/>
              <w:autoSpaceDE w:val="0"/>
              <w:autoSpaceDN w:val="0"/>
              <w:snapToGrid w:val="0"/>
              <w:spacing w:line="240" w:lineRule="auto"/>
              <w:jc w:val="left"/>
              <w:textAlignment w:val="baseline"/>
              <w:rPr>
                <w:rFonts w:hint="eastAsia" w:ascii="宋体" w:hAnsi="宋体" w:eastAsia="Times New Roman"/>
                <w:color w:val="auto"/>
                <w:kern w:val="0"/>
                <w:position w:val="11"/>
                <w:sz w:val="18"/>
                <w:szCs w:val="18"/>
              </w:rPr>
            </w:pPr>
            <w:r>
              <w:rPr>
                <w:rFonts w:hint="eastAsia" w:ascii="宋体" w:hAnsi="宋体" w:eastAsia="Times New Roman"/>
                <w:color w:val="auto"/>
                <w:kern w:val="0"/>
                <w:position w:val="11"/>
                <w:sz w:val="18"/>
                <w:szCs w:val="18"/>
              </w:rPr>
              <w:t>7.制动性能符合GB/T 25684.13-2021中5.10和5.11的要求。</w:t>
            </w:r>
          </w:p>
          <w:p w14:paraId="135A2D98">
            <w:pPr>
              <w:widowControl/>
              <w:kinsoku w:val="0"/>
              <w:autoSpaceDE w:val="0"/>
              <w:autoSpaceDN w:val="0"/>
              <w:snapToGrid w:val="0"/>
              <w:spacing w:line="240" w:lineRule="auto"/>
              <w:jc w:val="left"/>
              <w:textAlignment w:val="baseline"/>
              <w:rPr>
                <w:rFonts w:hint="eastAsia" w:ascii="宋体" w:hAnsi="宋体" w:eastAsia="Times New Roman"/>
                <w:color w:val="auto"/>
                <w:kern w:val="0"/>
                <w:position w:val="11"/>
                <w:sz w:val="18"/>
                <w:szCs w:val="18"/>
              </w:rPr>
            </w:pPr>
            <w:r>
              <w:rPr>
                <w:rFonts w:hint="eastAsia" w:ascii="宋体" w:hAnsi="宋体" w:eastAsia="Times New Roman"/>
                <w:color w:val="auto"/>
                <w:kern w:val="0"/>
                <w:position w:val="11"/>
                <w:sz w:val="18"/>
                <w:szCs w:val="18"/>
              </w:rPr>
              <w:t>8.噪声符合GB 16710的要求。</w:t>
            </w:r>
          </w:p>
          <w:p w14:paraId="43020DEA">
            <w:pPr>
              <w:widowControl/>
              <w:kinsoku w:val="0"/>
              <w:autoSpaceDE w:val="0"/>
              <w:autoSpaceDN w:val="0"/>
              <w:snapToGrid w:val="0"/>
              <w:spacing w:line="240" w:lineRule="auto"/>
              <w:jc w:val="left"/>
              <w:textAlignment w:val="baseline"/>
              <w:rPr>
                <w:rFonts w:hint="eastAsia" w:ascii="宋体" w:hAnsi="宋体" w:eastAsia="Times New Roman"/>
                <w:color w:val="auto"/>
                <w:kern w:val="0"/>
                <w:sz w:val="18"/>
                <w:szCs w:val="18"/>
              </w:rPr>
            </w:pPr>
            <w:r>
              <w:rPr>
                <w:rFonts w:hint="eastAsia" w:ascii="宋体" w:hAnsi="宋体" w:eastAsia="Times New Roman"/>
                <w:color w:val="auto"/>
                <w:kern w:val="0"/>
                <w:position w:val="11"/>
                <w:sz w:val="18"/>
                <w:szCs w:val="18"/>
              </w:rPr>
              <w:t>9.排气污染物排放应符合GB 20891的要求。</w:t>
            </w:r>
          </w:p>
        </w:tc>
      </w:tr>
      <w:tr w14:paraId="73AAC7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1" w:hRule="atLeast"/>
        </w:trPr>
        <w:tc>
          <w:tcPr>
            <w:tcW w:w="988" w:type="dxa"/>
            <w:vMerge w:val="restart"/>
            <w:shd w:val="clear" w:color="auto" w:fill="auto"/>
          </w:tcPr>
          <w:p w14:paraId="429E426D">
            <w:pPr>
              <w:widowControl/>
              <w:kinsoku w:val="0"/>
              <w:autoSpaceDE w:val="0"/>
              <w:autoSpaceDN w:val="0"/>
              <w:snapToGrid w:val="0"/>
              <w:spacing w:line="240" w:lineRule="auto"/>
              <w:jc w:val="left"/>
              <w:textAlignment w:val="baseline"/>
              <w:rPr>
                <w:rFonts w:hint="eastAsia" w:ascii="宋体" w:hAnsi="宋体" w:eastAsia="Times New Roman"/>
                <w:color w:val="auto"/>
                <w:spacing w:val="-3"/>
                <w:kern w:val="0"/>
                <w:sz w:val="18"/>
                <w:szCs w:val="18"/>
              </w:rPr>
            </w:pPr>
            <w:r>
              <w:rPr>
                <w:rFonts w:hint="eastAsia" w:ascii="宋体" w:hAnsi="宋体" w:eastAsia="Times New Roman"/>
                <w:color w:val="auto"/>
                <w:spacing w:val="-3"/>
                <w:kern w:val="0"/>
                <w:sz w:val="18"/>
                <w:szCs w:val="18"/>
              </w:rPr>
              <w:t>可靠性试验</w:t>
            </w:r>
          </w:p>
        </w:tc>
        <w:tc>
          <w:tcPr>
            <w:tcW w:w="992" w:type="dxa"/>
            <w:shd w:val="clear" w:color="auto" w:fill="auto"/>
          </w:tcPr>
          <w:p w14:paraId="7651615A">
            <w:pPr>
              <w:widowControl/>
              <w:kinsoku w:val="0"/>
              <w:autoSpaceDE w:val="0"/>
              <w:autoSpaceDN w:val="0"/>
              <w:snapToGrid w:val="0"/>
              <w:spacing w:line="240" w:lineRule="auto"/>
              <w:jc w:val="left"/>
              <w:textAlignment w:val="baseline"/>
              <w:rPr>
                <w:rFonts w:hint="eastAsia" w:ascii="宋体" w:hAnsi="宋体" w:eastAsia="Times New Roman"/>
                <w:color w:val="auto"/>
                <w:spacing w:val="-3"/>
                <w:kern w:val="0"/>
                <w:sz w:val="18"/>
                <w:szCs w:val="18"/>
              </w:rPr>
            </w:pPr>
            <w:r>
              <w:rPr>
                <w:rFonts w:hint="eastAsia" w:ascii="宋体" w:hAnsi="宋体" w:eastAsia="Times New Roman"/>
                <w:color w:val="auto"/>
                <w:spacing w:val="-3"/>
                <w:kern w:val="0"/>
                <w:sz w:val="18"/>
                <w:szCs w:val="18"/>
              </w:rPr>
              <w:t>检验</w:t>
            </w:r>
          </w:p>
        </w:tc>
        <w:tc>
          <w:tcPr>
            <w:tcW w:w="7371" w:type="dxa"/>
            <w:shd w:val="clear" w:color="auto" w:fill="auto"/>
          </w:tcPr>
          <w:p w14:paraId="29811D85">
            <w:pPr>
              <w:widowControl/>
              <w:kinsoku w:val="0"/>
              <w:autoSpaceDE w:val="0"/>
              <w:autoSpaceDN w:val="0"/>
              <w:snapToGrid w:val="0"/>
              <w:spacing w:line="240" w:lineRule="auto"/>
              <w:jc w:val="left"/>
              <w:textAlignment w:val="baseline"/>
              <w:rPr>
                <w:rFonts w:hint="eastAsia" w:ascii="宋体" w:hAnsi="宋体" w:eastAsia="Times New Roman"/>
                <w:color w:val="auto"/>
                <w:spacing w:val="-3"/>
                <w:kern w:val="0"/>
                <w:sz w:val="18"/>
                <w:szCs w:val="18"/>
              </w:rPr>
            </w:pPr>
            <w:r>
              <w:rPr>
                <w:rFonts w:hint="eastAsia" w:ascii="宋体" w:hAnsi="宋体" w:eastAsia="Times New Roman"/>
                <w:color w:val="auto"/>
                <w:spacing w:val="-3"/>
                <w:kern w:val="0"/>
                <w:sz w:val="18"/>
                <w:szCs w:val="18"/>
              </w:rPr>
              <w:t>按GB/T 8511-2018中6.3的规定</w:t>
            </w:r>
          </w:p>
        </w:tc>
      </w:tr>
      <w:tr w14:paraId="258FA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6" w:hRule="atLeast"/>
        </w:trPr>
        <w:tc>
          <w:tcPr>
            <w:tcW w:w="988" w:type="dxa"/>
            <w:vMerge w:val="continue"/>
            <w:shd w:val="clear" w:color="auto" w:fill="auto"/>
            <w:vAlign w:val="center"/>
          </w:tcPr>
          <w:p w14:paraId="4F1B4388">
            <w:pPr>
              <w:widowControl/>
              <w:adjustRightInd/>
              <w:spacing w:line="240" w:lineRule="auto"/>
              <w:jc w:val="left"/>
              <w:rPr>
                <w:rFonts w:ascii="宋体" w:hAnsi="宋体" w:eastAsia="Times New Roman"/>
                <w:color w:val="auto"/>
                <w:kern w:val="0"/>
                <w:sz w:val="18"/>
                <w:szCs w:val="18"/>
              </w:rPr>
            </w:pPr>
          </w:p>
        </w:tc>
        <w:tc>
          <w:tcPr>
            <w:tcW w:w="992" w:type="dxa"/>
            <w:shd w:val="clear" w:color="auto" w:fill="auto"/>
          </w:tcPr>
          <w:p w14:paraId="5C39582D">
            <w:pPr>
              <w:widowControl/>
              <w:kinsoku w:val="0"/>
              <w:autoSpaceDE w:val="0"/>
              <w:autoSpaceDN w:val="0"/>
              <w:snapToGrid w:val="0"/>
              <w:spacing w:line="240" w:lineRule="auto"/>
              <w:jc w:val="left"/>
              <w:textAlignment w:val="baseline"/>
              <w:rPr>
                <w:rFonts w:hint="eastAsia" w:ascii="宋体" w:hAnsi="宋体" w:eastAsia="Times New Roman"/>
                <w:color w:val="auto"/>
                <w:kern w:val="0"/>
                <w:sz w:val="18"/>
                <w:szCs w:val="18"/>
              </w:rPr>
            </w:pPr>
            <w:r>
              <w:rPr>
                <w:rFonts w:hint="eastAsia" w:ascii="宋体" w:hAnsi="宋体" w:eastAsia="Times New Roman"/>
                <w:color w:val="auto"/>
                <w:spacing w:val="-2"/>
                <w:kern w:val="0"/>
                <w:sz w:val="18"/>
                <w:szCs w:val="18"/>
              </w:rPr>
              <w:t>合格要求</w:t>
            </w:r>
          </w:p>
        </w:tc>
        <w:tc>
          <w:tcPr>
            <w:tcW w:w="7371" w:type="dxa"/>
            <w:shd w:val="clear" w:color="auto" w:fill="auto"/>
          </w:tcPr>
          <w:p w14:paraId="70DECCF1">
            <w:pPr>
              <w:widowControl/>
              <w:kinsoku w:val="0"/>
              <w:autoSpaceDE w:val="0"/>
              <w:autoSpaceDN w:val="0"/>
              <w:snapToGrid w:val="0"/>
              <w:spacing w:line="240" w:lineRule="auto"/>
              <w:jc w:val="left"/>
              <w:textAlignment w:val="baseline"/>
              <w:rPr>
                <w:rFonts w:hint="eastAsia" w:ascii="宋体" w:hAnsi="宋体" w:eastAsia="Times New Roman"/>
                <w:color w:val="auto"/>
                <w:kern w:val="0"/>
                <w:sz w:val="18"/>
                <w:szCs w:val="18"/>
              </w:rPr>
            </w:pPr>
            <w:r>
              <w:rPr>
                <w:rFonts w:hint="eastAsia" w:ascii="宋体" w:hAnsi="宋体" w:eastAsia="Times New Roman"/>
                <w:color w:val="auto"/>
                <w:spacing w:val="-1"/>
                <w:kern w:val="0"/>
                <w:sz w:val="18"/>
                <w:szCs w:val="18"/>
              </w:rPr>
              <w:t>符合GB/T 8511-2018中5.4.1的要求</w:t>
            </w:r>
          </w:p>
        </w:tc>
      </w:tr>
      <w:tr w14:paraId="2D249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1980" w:type="dxa"/>
            <w:gridSpan w:val="2"/>
            <w:shd w:val="clear" w:color="auto" w:fill="auto"/>
          </w:tcPr>
          <w:p w14:paraId="25ECC9D5">
            <w:pPr>
              <w:widowControl/>
              <w:kinsoku w:val="0"/>
              <w:autoSpaceDE w:val="0"/>
              <w:autoSpaceDN w:val="0"/>
              <w:snapToGrid w:val="0"/>
              <w:spacing w:line="240" w:lineRule="auto"/>
              <w:jc w:val="left"/>
              <w:textAlignment w:val="baseline"/>
              <w:rPr>
                <w:rFonts w:hint="eastAsia" w:ascii="Arial" w:hAnsi="Arial" w:eastAsia="Times New Roman" w:cs="Arial"/>
                <w:color w:val="auto"/>
                <w:kern w:val="0"/>
                <w:sz w:val="18"/>
                <w:szCs w:val="18"/>
              </w:rPr>
            </w:pPr>
          </w:p>
          <w:p w14:paraId="5EAF06DB">
            <w:pPr>
              <w:widowControl/>
              <w:kinsoku w:val="0"/>
              <w:autoSpaceDE w:val="0"/>
              <w:autoSpaceDN w:val="0"/>
              <w:snapToGrid w:val="0"/>
              <w:spacing w:line="240" w:lineRule="auto"/>
              <w:jc w:val="left"/>
              <w:textAlignment w:val="baseline"/>
              <w:rPr>
                <w:rFonts w:ascii="宋体" w:hAnsi="宋体" w:eastAsia="Times New Roman"/>
                <w:color w:val="auto"/>
                <w:kern w:val="0"/>
                <w:sz w:val="18"/>
                <w:szCs w:val="18"/>
              </w:rPr>
            </w:pPr>
            <w:r>
              <w:rPr>
                <w:rFonts w:hint="eastAsia" w:ascii="宋体" w:hAnsi="宋体" w:eastAsia="Times New Roman"/>
                <w:color w:val="auto"/>
                <w:spacing w:val="4"/>
                <w:kern w:val="0"/>
                <w:sz w:val="18"/>
                <w:szCs w:val="18"/>
              </w:rPr>
              <w:t>判定规则</w:t>
            </w:r>
          </w:p>
        </w:tc>
        <w:tc>
          <w:tcPr>
            <w:tcW w:w="7371" w:type="dxa"/>
            <w:shd w:val="clear" w:color="auto" w:fill="auto"/>
          </w:tcPr>
          <w:p w14:paraId="47A80FFA">
            <w:pPr>
              <w:widowControl/>
              <w:kinsoku w:val="0"/>
              <w:autoSpaceDE w:val="0"/>
              <w:autoSpaceDN w:val="0"/>
              <w:snapToGrid w:val="0"/>
              <w:spacing w:line="240" w:lineRule="auto"/>
              <w:jc w:val="left"/>
              <w:textAlignment w:val="baseline"/>
              <w:rPr>
                <w:rFonts w:hint="eastAsia" w:ascii="宋体" w:hAnsi="宋体" w:eastAsia="Times New Roman"/>
                <w:color w:val="auto"/>
                <w:kern w:val="0"/>
                <w:sz w:val="18"/>
                <w:szCs w:val="18"/>
              </w:rPr>
            </w:pPr>
            <w:r>
              <w:rPr>
                <w:rFonts w:hint="eastAsia" w:ascii="宋体" w:hAnsi="宋体" w:eastAsia="Times New Roman"/>
                <w:color w:val="auto"/>
                <w:kern w:val="0"/>
                <w:sz w:val="18"/>
                <w:szCs w:val="18"/>
              </w:rPr>
              <w:t>1.本表所列检验项目全部达到合格要求，判定为合格；否则</w:t>
            </w:r>
            <w:r>
              <w:rPr>
                <w:rFonts w:hint="eastAsia" w:ascii="宋体" w:hAnsi="宋体" w:eastAsia="Times New Roman"/>
                <w:color w:val="auto"/>
                <w:spacing w:val="-1"/>
                <w:kern w:val="0"/>
                <w:sz w:val="18"/>
                <w:szCs w:val="18"/>
              </w:rPr>
              <w:t>判定为不合格。</w:t>
            </w:r>
          </w:p>
          <w:p w14:paraId="59F722AB">
            <w:pPr>
              <w:widowControl/>
              <w:kinsoku w:val="0"/>
              <w:autoSpaceDE w:val="0"/>
              <w:autoSpaceDN w:val="0"/>
              <w:snapToGrid w:val="0"/>
              <w:spacing w:line="240" w:lineRule="auto"/>
              <w:ind w:right="-12"/>
              <w:textAlignment w:val="baseline"/>
              <w:rPr>
                <w:rFonts w:hint="eastAsia" w:ascii="宋体" w:hAnsi="宋体" w:eastAsia="Times New Roman"/>
                <w:color w:val="auto"/>
                <w:kern w:val="0"/>
                <w:sz w:val="18"/>
                <w:szCs w:val="18"/>
              </w:rPr>
            </w:pPr>
            <w:r>
              <w:rPr>
                <w:rFonts w:hint="eastAsia" w:ascii="宋体" w:hAnsi="宋体" w:eastAsia="Times New Roman"/>
                <w:color w:val="auto"/>
                <w:spacing w:val="-7"/>
                <w:kern w:val="0"/>
                <w:sz w:val="18"/>
                <w:szCs w:val="18"/>
              </w:rPr>
              <w:t>2.本表性能试验和可靠性试验合格要求项目全部达到合格要求，但在第5章的其余各条</w:t>
            </w:r>
            <w:r>
              <w:rPr>
                <w:rFonts w:hint="eastAsia" w:ascii="宋体" w:hAnsi="宋体" w:eastAsia="Times New Roman"/>
                <w:color w:val="auto"/>
                <w:kern w:val="0"/>
                <w:sz w:val="18"/>
                <w:szCs w:val="18"/>
              </w:rPr>
              <w:t>款有不多于3条未达到要求亦判定为合格，否则亦判定为不合</w:t>
            </w:r>
            <w:r>
              <w:rPr>
                <w:rFonts w:hint="eastAsia" w:ascii="宋体" w:hAnsi="宋体" w:eastAsia="Times New Roman"/>
                <w:color w:val="auto"/>
                <w:spacing w:val="-1"/>
                <w:kern w:val="0"/>
                <w:sz w:val="18"/>
                <w:szCs w:val="18"/>
              </w:rPr>
              <w:t>格。</w:t>
            </w:r>
          </w:p>
        </w:tc>
      </w:tr>
    </w:tbl>
    <w:p w14:paraId="6CE61BB3">
      <w:pPr>
        <w:pStyle w:val="104"/>
        <w:spacing w:before="240" w:after="240"/>
      </w:pPr>
      <w:r>
        <w:rPr>
          <w:rFonts w:hint="eastAsia"/>
        </w:rPr>
        <w:t>标志、包装、运输和贮存</w:t>
      </w:r>
    </w:p>
    <w:p w14:paraId="27244C2F">
      <w:pPr>
        <w:pStyle w:val="105"/>
        <w:spacing w:before="120" w:after="120"/>
      </w:pPr>
      <w:r>
        <w:rPr>
          <w:rFonts w:hint="eastAsia"/>
        </w:rPr>
        <w:t>标志</w:t>
      </w:r>
    </w:p>
    <w:p w14:paraId="18DDB5F1">
      <w:pPr>
        <w:pStyle w:val="56"/>
        <w:ind w:firstLine="420"/>
        <w:rPr>
          <w:rFonts w:hint="eastAsia"/>
        </w:rPr>
      </w:pPr>
      <w:r>
        <w:rPr>
          <w:rFonts w:hint="eastAsia"/>
        </w:rPr>
        <w:t>压路机的标志按GB/T 8511-2018中8.1的规定。</w:t>
      </w:r>
    </w:p>
    <w:p w14:paraId="707ADBA3">
      <w:pPr>
        <w:pStyle w:val="105"/>
        <w:spacing w:before="120" w:after="120"/>
        <w:rPr>
          <w:rFonts w:hint="eastAsia"/>
        </w:rPr>
      </w:pPr>
      <w:r>
        <w:rPr>
          <w:rFonts w:hint="eastAsia"/>
        </w:rPr>
        <w:t>包装</w:t>
      </w:r>
    </w:p>
    <w:p w14:paraId="016E2E35">
      <w:pPr>
        <w:pStyle w:val="56"/>
        <w:ind w:firstLine="420"/>
        <w:rPr>
          <w:rFonts w:hint="eastAsia"/>
        </w:rPr>
      </w:pPr>
      <w:r>
        <w:rPr>
          <w:rFonts w:hint="eastAsia"/>
        </w:rPr>
        <w:t>压路机的包装按GB/T 8511-2018中8.2的规定。</w:t>
      </w:r>
    </w:p>
    <w:p w14:paraId="339DB3BE">
      <w:pPr>
        <w:pStyle w:val="105"/>
        <w:spacing w:before="120" w:after="120"/>
        <w:rPr>
          <w:rFonts w:hint="eastAsia"/>
        </w:rPr>
      </w:pPr>
      <w:r>
        <w:rPr>
          <w:rFonts w:hint="eastAsia"/>
        </w:rPr>
        <w:t>运输</w:t>
      </w:r>
    </w:p>
    <w:p w14:paraId="0E4690E7">
      <w:pPr>
        <w:pStyle w:val="56"/>
        <w:ind w:firstLine="420"/>
        <w:rPr>
          <w:rFonts w:hint="eastAsia"/>
        </w:rPr>
      </w:pPr>
      <w:r>
        <w:rPr>
          <w:rFonts w:hint="eastAsia"/>
        </w:rPr>
        <w:t>压机的运输按GB/T 8511-2018中8.3的规定。</w:t>
      </w:r>
    </w:p>
    <w:p w14:paraId="67A9911D">
      <w:pPr>
        <w:pStyle w:val="105"/>
        <w:spacing w:before="120" w:after="120"/>
        <w:rPr>
          <w:rFonts w:hint="eastAsia"/>
        </w:rPr>
      </w:pPr>
      <w:r>
        <w:rPr>
          <w:rFonts w:hint="eastAsia"/>
        </w:rPr>
        <w:t>贮存</w:t>
      </w:r>
    </w:p>
    <w:p w14:paraId="1814D782">
      <w:pPr>
        <w:pStyle w:val="56"/>
        <w:ind w:firstLine="420"/>
        <w:rPr>
          <w:rFonts w:hint="eastAsia"/>
        </w:rPr>
      </w:pPr>
      <w:r>
        <w:t>压路机的贮存按GB/T 8511-2018中8.4的规定。</w:t>
      </w:r>
    </w:p>
    <w:p w14:paraId="4C7CA868">
      <w:pPr>
        <w:pStyle w:val="56"/>
        <w:ind w:firstLine="420"/>
      </w:pPr>
    </w:p>
    <w:p w14:paraId="6D9D830A">
      <w:pPr>
        <w:pStyle w:val="56"/>
        <w:ind w:firstLine="420"/>
      </w:pPr>
    </w:p>
    <w:p w14:paraId="7A535CD9">
      <w:pPr>
        <w:pStyle w:val="56"/>
        <w:ind w:firstLine="420"/>
      </w:pPr>
    </w:p>
    <w:p w14:paraId="3E9D9119">
      <w:pPr>
        <w:pStyle w:val="56"/>
        <w:ind w:firstLine="420"/>
      </w:pPr>
    </w:p>
    <w:p w14:paraId="7028828E">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start="1"/>
          <w:cols w:space="425" w:num="1"/>
          <w:formProt w:val="0"/>
          <w:docGrid w:linePitch="312" w:charSpace="0"/>
        </w:sectPr>
      </w:pPr>
    </w:p>
    <w:bookmarkEnd w:id="20"/>
    <w:p w14:paraId="5BA698E9">
      <w:pPr>
        <w:pStyle w:val="198"/>
        <w:rPr>
          <w:rFonts w:hint="eastAsia"/>
          <w:vanish w:val="0"/>
        </w:rPr>
      </w:pPr>
      <w:bookmarkStart w:id="42" w:name="BookMark5"/>
    </w:p>
    <w:p w14:paraId="051C3FDD">
      <w:pPr>
        <w:pStyle w:val="199"/>
        <w:rPr>
          <w:rFonts w:hint="eastAsia"/>
          <w:vanish w:val="0"/>
        </w:rPr>
      </w:pPr>
    </w:p>
    <w:p w14:paraId="02198AE6">
      <w:pPr>
        <w:pStyle w:val="76"/>
        <w:spacing w:after="120"/>
        <w:rPr>
          <w:rFonts w:hint="eastAsia"/>
        </w:rPr>
      </w:pPr>
      <w:r>
        <w:br w:type="textWrapping"/>
      </w:r>
      <w:r>
        <w:rPr>
          <w:rFonts w:hint="eastAsia"/>
        </w:rPr>
        <w:t>（资料性）</w:t>
      </w:r>
      <w:r>
        <w:br w:type="textWrapping"/>
      </w:r>
      <w:r>
        <w:rPr>
          <w:rFonts w:hint="eastAsia"/>
        </w:rPr>
        <w:t>小型液压驾驶及手扶式振动压路机主要技术性能参数表</w:t>
      </w:r>
    </w:p>
    <w:p w14:paraId="1650E110">
      <w:pPr>
        <w:pStyle w:val="13"/>
        <w:spacing w:before="192"/>
        <w:rPr>
          <w:rFonts w:hint="eastAsia"/>
        </w:rPr>
      </w:pPr>
      <w:r>
        <w:rPr>
          <w:rFonts w:hint="eastAsia"/>
          <w:spacing w:val="-2"/>
          <w:sz w:val="20"/>
          <w:szCs w:val="20"/>
        </w:rPr>
        <w:t>试验样机型号</w:t>
      </w:r>
      <w:r>
        <w:rPr>
          <w:rFonts w:hint="eastAsia"/>
          <w:spacing w:val="3"/>
          <w:sz w:val="20"/>
          <w:szCs w:val="20"/>
          <w:u w:val="single"/>
        </w:rPr>
        <w:t xml:space="preserve">                  </w:t>
      </w:r>
      <w:r>
        <w:rPr>
          <w:rFonts w:hint="eastAsia"/>
          <w:spacing w:val="6"/>
          <w:sz w:val="20"/>
          <w:szCs w:val="20"/>
        </w:rPr>
        <w:t xml:space="preserve">              </w:t>
      </w:r>
      <w:r>
        <w:rPr>
          <w:rFonts w:hint="eastAsia"/>
          <w:spacing w:val="-2"/>
          <w:sz w:val="20"/>
          <w:szCs w:val="20"/>
        </w:rPr>
        <w:t>制造单位名称</w:t>
      </w:r>
      <w:r>
        <w:rPr>
          <w:rFonts w:hint="eastAsia"/>
          <w:sz w:val="20"/>
          <w:szCs w:val="20"/>
          <w:u w:val="single"/>
        </w:rPr>
        <w:t xml:space="preserve">                 </w:t>
      </w:r>
      <w:r>
        <w:t xml:space="preserve"> </w:t>
      </w:r>
    </w:p>
    <w:tbl>
      <w:tblPr>
        <w:tblStyle w:val="230"/>
        <w:tblW w:w="9020"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733"/>
        <w:gridCol w:w="130"/>
        <w:gridCol w:w="809"/>
        <w:gridCol w:w="1169"/>
        <w:gridCol w:w="1498"/>
        <w:gridCol w:w="1368"/>
        <w:gridCol w:w="2313"/>
      </w:tblGrid>
      <w:tr w14:paraId="0697CD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6" w:hRule="atLeast"/>
        </w:trPr>
        <w:tc>
          <w:tcPr>
            <w:tcW w:w="5339" w:type="dxa"/>
            <w:gridSpan w:val="5"/>
            <w:shd w:val="clear" w:color="auto" w:fill="auto"/>
          </w:tcPr>
          <w:p w14:paraId="6F83D55D">
            <w:pPr>
              <w:pStyle w:val="231"/>
              <w:rPr>
                <w:rFonts w:eastAsia="宋体" w:cs="Times New Roman"/>
                <w:color w:val="auto"/>
                <w:spacing w:val="3"/>
                <w:sz w:val="18"/>
                <w:szCs w:val="18"/>
              </w:rPr>
            </w:pPr>
            <w:r>
              <w:rPr>
                <w:rFonts w:hint="eastAsia" w:eastAsia="宋体" w:cs="Times New Roman"/>
                <w:color w:val="auto"/>
                <w:spacing w:val="3"/>
                <w:sz w:val="18"/>
                <w:szCs w:val="18"/>
              </w:rPr>
              <w:t>项     目</w:t>
            </w:r>
          </w:p>
        </w:tc>
        <w:tc>
          <w:tcPr>
            <w:tcW w:w="1368" w:type="dxa"/>
            <w:shd w:val="clear" w:color="auto" w:fill="auto"/>
          </w:tcPr>
          <w:p w14:paraId="3867E268">
            <w:pPr>
              <w:pStyle w:val="231"/>
              <w:rPr>
                <w:rFonts w:hint="eastAsia" w:eastAsia="宋体" w:cs="Times New Roman"/>
                <w:color w:val="auto"/>
                <w:spacing w:val="3"/>
                <w:sz w:val="18"/>
                <w:szCs w:val="18"/>
              </w:rPr>
            </w:pPr>
            <w:r>
              <w:rPr>
                <w:rFonts w:hint="eastAsia" w:eastAsia="宋体" w:cs="Times New Roman"/>
                <w:color w:val="auto"/>
                <w:spacing w:val="3"/>
                <w:sz w:val="18"/>
                <w:szCs w:val="18"/>
              </w:rPr>
              <w:t>单  位</w:t>
            </w:r>
          </w:p>
        </w:tc>
        <w:tc>
          <w:tcPr>
            <w:tcW w:w="2313" w:type="dxa"/>
            <w:shd w:val="clear" w:color="auto" w:fill="auto"/>
          </w:tcPr>
          <w:p w14:paraId="432B3EE7">
            <w:pPr>
              <w:pStyle w:val="231"/>
              <w:rPr>
                <w:rFonts w:hint="eastAsia" w:eastAsia="宋体" w:cs="Times New Roman"/>
                <w:color w:val="auto"/>
                <w:spacing w:val="3"/>
                <w:sz w:val="18"/>
                <w:szCs w:val="18"/>
              </w:rPr>
            </w:pPr>
            <w:r>
              <w:rPr>
                <w:rFonts w:hint="eastAsia" w:eastAsia="宋体" w:cs="Times New Roman"/>
                <w:color w:val="auto"/>
                <w:spacing w:val="3"/>
                <w:sz w:val="18"/>
                <w:szCs w:val="18"/>
              </w:rPr>
              <w:t>数    值</w:t>
            </w:r>
          </w:p>
        </w:tc>
      </w:tr>
      <w:tr w14:paraId="77D864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5339" w:type="dxa"/>
            <w:gridSpan w:val="5"/>
            <w:shd w:val="clear" w:color="auto" w:fill="auto"/>
          </w:tcPr>
          <w:p w14:paraId="67925874">
            <w:pPr>
              <w:pStyle w:val="231"/>
              <w:rPr>
                <w:rFonts w:hint="eastAsia" w:eastAsia="宋体" w:cs="Times New Roman"/>
                <w:color w:val="auto"/>
                <w:spacing w:val="3"/>
                <w:sz w:val="18"/>
                <w:szCs w:val="18"/>
              </w:rPr>
            </w:pPr>
            <w:r>
              <w:rPr>
                <w:rFonts w:hint="eastAsia" w:eastAsia="宋体" w:cs="Times New Roman"/>
                <w:color w:val="auto"/>
                <w:spacing w:val="3"/>
                <w:sz w:val="18"/>
                <w:szCs w:val="18"/>
              </w:rPr>
              <w:t>工作质量</w:t>
            </w:r>
          </w:p>
        </w:tc>
        <w:tc>
          <w:tcPr>
            <w:tcW w:w="1368" w:type="dxa"/>
            <w:vMerge w:val="restart"/>
            <w:shd w:val="clear" w:color="auto" w:fill="auto"/>
          </w:tcPr>
          <w:p w14:paraId="6D5F2B55">
            <w:pPr>
              <w:spacing w:line="240" w:lineRule="auto"/>
              <w:rPr>
                <w:rFonts w:hint="eastAsia" w:ascii="宋体" w:hAnsi="宋体" w:eastAsia="宋体"/>
                <w:color w:val="auto"/>
                <w:spacing w:val="3"/>
                <w:kern w:val="0"/>
                <w:sz w:val="18"/>
                <w:szCs w:val="18"/>
              </w:rPr>
            </w:pPr>
          </w:p>
          <w:p w14:paraId="72A02239">
            <w:pPr>
              <w:pStyle w:val="231"/>
              <w:rPr>
                <w:rFonts w:eastAsia="宋体" w:cs="Times New Roman"/>
                <w:color w:val="auto"/>
                <w:spacing w:val="3"/>
                <w:sz w:val="18"/>
                <w:szCs w:val="18"/>
              </w:rPr>
            </w:pPr>
            <w:r>
              <w:rPr>
                <w:rFonts w:hint="eastAsia" w:eastAsia="宋体" w:cs="Times New Roman"/>
                <w:color w:val="auto"/>
                <w:spacing w:val="3"/>
                <w:sz w:val="18"/>
                <w:szCs w:val="18"/>
              </w:rPr>
              <w:t>kg</w:t>
            </w:r>
          </w:p>
        </w:tc>
        <w:tc>
          <w:tcPr>
            <w:tcW w:w="2313" w:type="dxa"/>
            <w:shd w:val="clear" w:color="auto" w:fill="auto"/>
          </w:tcPr>
          <w:p w14:paraId="58DCA1B9">
            <w:pPr>
              <w:spacing w:line="240" w:lineRule="auto"/>
              <w:rPr>
                <w:rFonts w:hint="eastAsia" w:ascii="宋体" w:hAnsi="宋体" w:eastAsia="宋体"/>
                <w:color w:val="auto"/>
                <w:spacing w:val="3"/>
                <w:kern w:val="0"/>
                <w:sz w:val="18"/>
                <w:szCs w:val="18"/>
              </w:rPr>
            </w:pPr>
          </w:p>
        </w:tc>
      </w:tr>
      <w:tr w14:paraId="67561B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1863" w:type="dxa"/>
            <w:gridSpan w:val="2"/>
            <w:vMerge w:val="restart"/>
            <w:shd w:val="clear" w:color="auto" w:fill="auto"/>
          </w:tcPr>
          <w:p w14:paraId="00DACBDF">
            <w:pPr>
              <w:pStyle w:val="231"/>
              <w:rPr>
                <w:rFonts w:eastAsia="宋体" w:cs="Times New Roman"/>
                <w:color w:val="auto"/>
                <w:spacing w:val="3"/>
                <w:sz w:val="18"/>
                <w:szCs w:val="18"/>
              </w:rPr>
            </w:pPr>
            <w:r>
              <w:rPr>
                <w:rFonts w:hint="eastAsia" w:eastAsia="宋体" w:cs="Times New Roman"/>
                <w:color w:val="auto"/>
                <w:spacing w:val="3"/>
                <w:sz w:val="18"/>
                <w:szCs w:val="18"/>
              </w:rPr>
              <w:t>分配质量</w:t>
            </w:r>
          </w:p>
        </w:tc>
        <w:tc>
          <w:tcPr>
            <w:tcW w:w="3476" w:type="dxa"/>
            <w:gridSpan w:val="3"/>
            <w:shd w:val="clear" w:color="auto" w:fill="auto"/>
          </w:tcPr>
          <w:p w14:paraId="25E1BCA8">
            <w:pPr>
              <w:pStyle w:val="231"/>
              <w:rPr>
                <w:rFonts w:hint="eastAsia" w:eastAsia="宋体" w:cs="Times New Roman"/>
                <w:color w:val="auto"/>
                <w:spacing w:val="3"/>
                <w:sz w:val="18"/>
                <w:szCs w:val="18"/>
              </w:rPr>
            </w:pPr>
            <w:r>
              <w:rPr>
                <w:rFonts w:hint="eastAsia" w:eastAsia="宋体" w:cs="Times New Roman"/>
                <w:color w:val="auto"/>
                <w:spacing w:val="3"/>
                <w:sz w:val="18"/>
                <w:szCs w:val="18"/>
              </w:rPr>
              <w:t>前轮</w:t>
            </w:r>
          </w:p>
        </w:tc>
        <w:tc>
          <w:tcPr>
            <w:tcW w:w="1368" w:type="dxa"/>
            <w:vMerge w:val="continue"/>
            <w:shd w:val="clear" w:color="auto" w:fill="auto"/>
            <w:vAlign w:val="center"/>
          </w:tcPr>
          <w:p w14:paraId="08512038">
            <w:pPr>
              <w:adjustRightInd/>
              <w:spacing w:line="240" w:lineRule="auto"/>
              <w:rPr>
                <w:rFonts w:ascii="宋体" w:hAnsi="宋体" w:eastAsia="宋体"/>
                <w:color w:val="auto"/>
                <w:spacing w:val="3"/>
                <w:kern w:val="0"/>
                <w:sz w:val="18"/>
                <w:szCs w:val="18"/>
              </w:rPr>
            </w:pPr>
          </w:p>
        </w:tc>
        <w:tc>
          <w:tcPr>
            <w:tcW w:w="2313" w:type="dxa"/>
            <w:shd w:val="clear" w:color="auto" w:fill="auto"/>
          </w:tcPr>
          <w:p w14:paraId="40A19A2E">
            <w:pPr>
              <w:spacing w:line="240" w:lineRule="auto"/>
              <w:rPr>
                <w:rFonts w:hint="eastAsia" w:ascii="宋体" w:hAnsi="宋体" w:eastAsia="宋体"/>
                <w:color w:val="auto"/>
                <w:spacing w:val="3"/>
                <w:kern w:val="0"/>
                <w:sz w:val="18"/>
                <w:szCs w:val="18"/>
              </w:rPr>
            </w:pPr>
          </w:p>
        </w:tc>
      </w:tr>
      <w:tr w14:paraId="3C80F3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1863" w:type="dxa"/>
            <w:gridSpan w:val="2"/>
            <w:vMerge w:val="continue"/>
            <w:shd w:val="clear" w:color="auto" w:fill="auto"/>
            <w:vAlign w:val="center"/>
          </w:tcPr>
          <w:p w14:paraId="1692C073">
            <w:pPr>
              <w:pStyle w:val="231"/>
              <w:rPr>
                <w:rFonts w:eastAsia="宋体" w:cs="Times New Roman"/>
                <w:color w:val="auto"/>
                <w:spacing w:val="3"/>
                <w:sz w:val="18"/>
                <w:szCs w:val="18"/>
              </w:rPr>
            </w:pPr>
          </w:p>
        </w:tc>
        <w:tc>
          <w:tcPr>
            <w:tcW w:w="3476" w:type="dxa"/>
            <w:gridSpan w:val="3"/>
            <w:shd w:val="clear" w:color="auto" w:fill="auto"/>
          </w:tcPr>
          <w:p w14:paraId="19782D90">
            <w:pPr>
              <w:pStyle w:val="231"/>
              <w:rPr>
                <w:rFonts w:eastAsia="宋体" w:cs="Times New Roman"/>
                <w:color w:val="auto"/>
                <w:spacing w:val="3"/>
                <w:sz w:val="18"/>
                <w:szCs w:val="18"/>
              </w:rPr>
            </w:pPr>
            <w:r>
              <w:rPr>
                <w:rFonts w:hint="eastAsia" w:eastAsia="宋体" w:cs="Times New Roman"/>
                <w:color w:val="auto"/>
                <w:spacing w:val="3"/>
                <w:sz w:val="18"/>
                <w:szCs w:val="18"/>
              </w:rPr>
              <w:t>后轮</w:t>
            </w:r>
          </w:p>
        </w:tc>
        <w:tc>
          <w:tcPr>
            <w:tcW w:w="1368" w:type="dxa"/>
            <w:vMerge w:val="continue"/>
            <w:shd w:val="clear" w:color="auto" w:fill="auto"/>
            <w:vAlign w:val="center"/>
          </w:tcPr>
          <w:p w14:paraId="2B40ED92">
            <w:pPr>
              <w:pStyle w:val="231"/>
              <w:rPr>
                <w:rFonts w:eastAsia="宋体" w:cs="Times New Roman"/>
                <w:color w:val="auto"/>
                <w:spacing w:val="3"/>
                <w:sz w:val="18"/>
                <w:szCs w:val="18"/>
              </w:rPr>
            </w:pPr>
          </w:p>
        </w:tc>
        <w:tc>
          <w:tcPr>
            <w:tcW w:w="2313" w:type="dxa"/>
            <w:shd w:val="clear" w:color="auto" w:fill="auto"/>
          </w:tcPr>
          <w:p w14:paraId="2BE1897E">
            <w:pPr>
              <w:pStyle w:val="231"/>
              <w:rPr>
                <w:rFonts w:hint="eastAsia" w:eastAsia="宋体" w:cs="Times New Roman"/>
                <w:color w:val="auto"/>
                <w:spacing w:val="3"/>
                <w:sz w:val="18"/>
                <w:szCs w:val="18"/>
              </w:rPr>
            </w:pPr>
          </w:p>
        </w:tc>
      </w:tr>
      <w:tr w14:paraId="68EF9A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12" w:hRule="atLeast"/>
        </w:trPr>
        <w:tc>
          <w:tcPr>
            <w:tcW w:w="1863" w:type="dxa"/>
            <w:gridSpan w:val="2"/>
            <w:vMerge w:val="restart"/>
            <w:shd w:val="clear" w:color="auto" w:fill="auto"/>
          </w:tcPr>
          <w:p w14:paraId="6432A268">
            <w:pPr>
              <w:pStyle w:val="231"/>
              <w:rPr>
                <w:rFonts w:eastAsia="宋体" w:cs="Times New Roman"/>
                <w:color w:val="auto"/>
                <w:spacing w:val="3"/>
                <w:sz w:val="18"/>
                <w:szCs w:val="18"/>
              </w:rPr>
            </w:pPr>
          </w:p>
          <w:p w14:paraId="1D3A388E">
            <w:pPr>
              <w:pStyle w:val="231"/>
              <w:rPr>
                <w:rFonts w:eastAsia="宋体" w:cs="Times New Roman"/>
                <w:color w:val="auto"/>
                <w:spacing w:val="3"/>
                <w:sz w:val="18"/>
                <w:szCs w:val="18"/>
              </w:rPr>
            </w:pPr>
            <w:r>
              <w:rPr>
                <w:rFonts w:hint="eastAsia" w:eastAsia="宋体" w:cs="Times New Roman"/>
                <w:color w:val="auto"/>
                <w:spacing w:val="3"/>
                <w:sz w:val="18"/>
                <w:szCs w:val="18"/>
              </w:rPr>
              <w:t>轮子数量和尺寸</w:t>
            </w:r>
          </w:p>
        </w:tc>
        <w:tc>
          <w:tcPr>
            <w:tcW w:w="809" w:type="dxa"/>
            <w:shd w:val="clear" w:color="auto" w:fill="auto"/>
          </w:tcPr>
          <w:p w14:paraId="59718050">
            <w:pPr>
              <w:pStyle w:val="231"/>
              <w:rPr>
                <w:rFonts w:hint="eastAsia" w:eastAsia="宋体" w:cs="Times New Roman"/>
                <w:color w:val="auto"/>
                <w:spacing w:val="3"/>
                <w:sz w:val="18"/>
                <w:szCs w:val="18"/>
              </w:rPr>
            </w:pPr>
            <w:r>
              <w:rPr>
                <w:rFonts w:hint="eastAsia" w:eastAsia="宋体" w:cs="Times New Roman"/>
                <w:color w:val="auto"/>
                <w:spacing w:val="3"/>
                <w:sz w:val="18"/>
                <w:szCs w:val="18"/>
              </w:rPr>
              <w:t>前轮</w:t>
            </w:r>
          </w:p>
        </w:tc>
        <w:tc>
          <w:tcPr>
            <w:tcW w:w="2667" w:type="dxa"/>
            <w:gridSpan w:val="2"/>
            <w:shd w:val="clear" w:color="auto" w:fill="auto"/>
          </w:tcPr>
          <w:p w14:paraId="7C721A37">
            <w:pPr>
              <w:pStyle w:val="231"/>
              <w:rPr>
                <w:rFonts w:hint="eastAsia" w:eastAsia="宋体" w:cs="Times New Roman"/>
                <w:color w:val="auto"/>
                <w:spacing w:val="3"/>
                <w:sz w:val="18"/>
                <w:szCs w:val="18"/>
              </w:rPr>
            </w:pPr>
            <w:r>
              <w:rPr>
                <w:rFonts w:hint="eastAsia" w:eastAsia="宋体" w:cs="Times New Roman"/>
                <w:color w:val="auto"/>
                <w:spacing w:val="3"/>
                <w:sz w:val="18"/>
                <w:szCs w:val="18"/>
              </w:rPr>
              <w:t>数量一直径×宽度</w:t>
            </w:r>
          </w:p>
        </w:tc>
        <w:tc>
          <w:tcPr>
            <w:tcW w:w="1368" w:type="dxa"/>
            <w:vMerge w:val="restart"/>
            <w:shd w:val="clear" w:color="auto" w:fill="auto"/>
          </w:tcPr>
          <w:p w14:paraId="4F9F3BB9">
            <w:pPr>
              <w:pStyle w:val="231"/>
              <w:rPr>
                <w:rFonts w:hint="eastAsia" w:eastAsia="宋体" w:cs="Times New Roman"/>
                <w:color w:val="auto"/>
                <w:spacing w:val="3"/>
                <w:sz w:val="18"/>
                <w:szCs w:val="18"/>
              </w:rPr>
            </w:pPr>
            <w:r>
              <w:rPr>
                <w:rFonts w:hint="eastAsia" w:eastAsia="宋体" w:cs="Times New Roman"/>
                <w:color w:val="auto"/>
                <w:spacing w:val="3"/>
                <w:sz w:val="18"/>
                <w:szCs w:val="18"/>
              </w:rPr>
              <w:t>个-mm</w:t>
            </w:r>
          </w:p>
        </w:tc>
        <w:tc>
          <w:tcPr>
            <w:tcW w:w="2313" w:type="dxa"/>
            <w:shd w:val="clear" w:color="auto" w:fill="auto"/>
          </w:tcPr>
          <w:p w14:paraId="0A3E4B19">
            <w:pPr>
              <w:pStyle w:val="231"/>
              <w:rPr>
                <w:rFonts w:hint="eastAsia" w:eastAsia="宋体" w:cs="Times New Roman"/>
                <w:color w:val="auto"/>
                <w:spacing w:val="3"/>
                <w:sz w:val="18"/>
                <w:szCs w:val="18"/>
              </w:rPr>
            </w:pPr>
          </w:p>
        </w:tc>
      </w:tr>
      <w:tr w14:paraId="43DFDE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9" w:hRule="atLeast"/>
        </w:trPr>
        <w:tc>
          <w:tcPr>
            <w:tcW w:w="1863" w:type="dxa"/>
            <w:gridSpan w:val="2"/>
            <w:vMerge w:val="continue"/>
            <w:shd w:val="clear" w:color="auto" w:fill="auto"/>
            <w:vAlign w:val="center"/>
          </w:tcPr>
          <w:p w14:paraId="7570EFD5">
            <w:pPr>
              <w:pStyle w:val="231"/>
              <w:rPr>
                <w:rFonts w:eastAsia="宋体" w:cs="Times New Roman"/>
                <w:color w:val="auto"/>
                <w:spacing w:val="3"/>
                <w:sz w:val="18"/>
                <w:szCs w:val="18"/>
              </w:rPr>
            </w:pPr>
          </w:p>
        </w:tc>
        <w:tc>
          <w:tcPr>
            <w:tcW w:w="809" w:type="dxa"/>
            <w:vMerge w:val="restart"/>
            <w:shd w:val="clear" w:color="auto" w:fill="auto"/>
          </w:tcPr>
          <w:p w14:paraId="2950F969">
            <w:pPr>
              <w:pStyle w:val="231"/>
              <w:rPr>
                <w:rFonts w:eastAsia="宋体" w:cs="Times New Roman"/>
                <w:color w:val="auto"/>
                <w:spacing w:val="3"/>
                <w:sz w:val="18"/>
                <w:szCs w:val="18"/>
              </w:rPr>
            </w:pPr>
            <w:r>
              <w:rPr>
                <w:rFonts w:hint="eastAsia" w:eastAsia="宋体" w:cs="Times New Roman"/>
                <w:color w:val="auto"/>
                <w:spacing w:val="3"/>
                <w:sz w:val="18"/>
                <w:szCs w:val="18"/>
              </w:rPr>
              <w:t>后轮</w:t>
            </w:r>
          </w:p>
        </w:tc>
        <w:tc>
          <w:tcPr>
            <w:tcW w:w="2667" w:type="dxa"/>
            <w:gridSpan w:val="2"/>
            <w:shd w:val="clear" w:color="auto" w:fill="auto"/>
          </w:tcPr>
          <w:p w14:paraId="6016170D">
            <w:pPr>
              <w:pStyle w:val="231"/>
              <w:rPr>
                <w:rFonts w:hint="eastAsia" w:eastAsia="宋体" w:cs="Times New Roman"/>
                <w:color w:val="auto"/>
                <w:spacing w:val="3"/>
                <w:sz w:val="18"/>
                <w:szCs w:val="18"/>
              </w:rPr>
            </w:pPr>
            <w:r>
              <w:rPr>
                <w:rFonts w:hint="eastAsia" w:eastAsia="宋体" w:cs="Times New Roman"/>
                <w:color w:val="auto"/>
                <w:spacing w:val="3"/>
                <w:sz w:val="18"/>
                <w:szCs w:val="18"/>
              </w:rPr>
              <w:t>数量一直径×宽度</w:t>
            </w:r>
          </w:p>
        </w:tc>
        <w:tc>
          <w:tcPr>
            <w:tcW w:w="1368" w:type="dxa"/>
            <w:vMerge w:val="continue"/>
            <w:shd w:val="clear" w:color="auto" w:fill="auto"/>
            <w:vAlign w:val="center"/>
          </w:tcPr>
          <w:p w14:paraId="1BEA325F">
            <w:pPr>
              <w:pStyle w:val="231"/>
              <w:rPr>
                <w:rFonts w:eastAsia="宋体" w:cs="Times New Roman"/>
                <w:color w:val="auto"/>
                <w:spacing w:val="3"/>
                <w:sz w:val="18"/>
                <w:szCs w:val="18"/>
              </w:rPr>
            </w:pPr>
          </w:p>
        </w:tc>
        <w:tc>
          <w:tcPr>
            <w:tcW w:w="2313" w:type="dxa"/>
            <w:shd w:val="clear" w:color="auto" w:fill="auto"/>
          </w:tcPr>
          <w:p w14:paraId="7E9531EB">
            <w:pPr>
              <w:pStyle w:val="231"/>
              <w:rPr>
                <w:rFonts w:hint="eastAsia" w:eastAsia="宋体" w:cs="Times New Roman"/>
                <w:color w:val="auto"/>
                <w:spacing w:val="3"/>
                <w:sz w:val="18"/>
                <w:szCs w:val="18"/>
              </w:rPr>
            </w:pPr>
          </w:p>
        </w:tc>
      </w:tr>
      <w:tr w14:paraId="45CA6E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28" w:hRule="atLeast"/>
        </w:trPr>
        <w:tc>
          <w:tcPr>
            <w:tcW w:w="1863" w:type="dxa"/>
            <w:gridSpan w:val="2"/>
            <w:vMerge w:val="continue"/>
            <w:shd w:val="clear" w:color="auto" w:fill="auto"/>
            <w:vAlign w:val="center"/>
          </w:tcPr>
          <w:p w14:paraId="1DC5A46C">
            <w:pPr>
              <w:pStyle w:val="231"/>
              <w:rPr>
                <w:rFonts w:eastAsia="宋体" w:cs="Times New Roman"/>
                <w:color w:val="auto"/>
                <w:spacing w:val="3"/>
                <w:sz w:val="18"/>
                <w:szCs w:val="18"/>
              </w:rPr>
            </w:pPr>
          </w:p>
        </w:tc>
        <w:tc>
          <w:tcPr>
            <w:tcW w:w="809" w:type="dxa"/>
            <w:vMerge w:val="continue"/>
            <w:shd w:val="clear" w:color="auto" w:fill="auto"/>
            <w:vAlign w:val="center"/>
          </w:tcPr>
          <w:p w14:paraId="0F186008">
            <w:pPr>
              <w:pStyle w:val="231"/>
              <w:rPr>
                <w:rFonts w:eastAsia="宋体" w:cs="Times New Roman"/>
                <w:color w:val="auto"/>
                <w:spacing w:val="3"/>
                <w:sz w:val="18"/>
                <w:szCs w:val="18"/>
              </w:rPr>
            </w:pPr>
          </w:p>
        </w:tc>
        <w:tc>
          <w:tcPr>
            <w:tcW w:w="2667" w:type="dxa"/>
            <w:gridSpan w:val="2"/>
            <w:shd w:val="clear" w:color="auto" w:fill="auto"/>
          </w:tcPr>
          <w:p w14:paraId="170AF089">
            <w:pPr>
              <w:pStyle w:val="231"/>
              <w:rPr>
                <w:rFonts w:eastAsia="宋体" w:cs="Times New Roman"/>
                <w:color w:val="auto"/>
                <w:spacing w:val="3"/>
                <w:sz w:val="18"/>
                <w:szCs w:val="18"/>
              </w:rPr>
            </w:pPr>
            <w:r>
              <w:rPr>
                <w:rFonts w:hint="eastAsia" w:eastAsia="宋体" w:cs="Times New Roman"/>
                <w:color w:val="auto"/>
                <w:spacing w:val="3"/>
                <w:sz w:val="18"/>
                <w:szCs w:val="18"/>
              </w:rPr>
              <w:t>轮胎型号</w:t>
            </w:r>
          </w:p>
        </w:tc>
        <w:tc>
          <w:tcPr>
            <w:tcW w:w="1368" w:type="dxa"/>
            <w:shd w:val="clear" w:color="auto" w:fill="auto"/>
          </w:tcPr>
          <w:p w14:paraId="2998073D">
            <w:pPr>
              <w:pStyle w:val="231"/>
              <w:rPr>
                <w:rFonts w:hint="eastAsia" w:eastAsia="宋体" w:cs="Times New Roman"/>
                <w:color w:val="auto"/>
                <w:spacing w:val="3"/>
                <w:sz w:val="18"/>
                <w:szCs w:val="18"/>
              </w:rPr>
            </w:pPr>
          </w:p>
        </w:tc>
        <w:tc>
          <w:tcPr>
            <w:tcW w:w="2313" w:type="dxa"/>
            <w:shd w:val="clear" w:color="auto" w:fill="auto"/>
          </w:tcPr>
          <w:p w14:paraId="4C9F5C21">
            <w:pPr>
              <w:pStyle w:val="231"/>
              <w:rPr>
                <w:rFonts w:eastAsia="宋体" w:cs="Times New Roman"/>
                <w:color w:val="auto"/>
                <w:spacing w:val="3"/>
                <w:sz w:val="18"/>
                <w:szCs w:val="18"/>
              </w:rPr>
            </w:pPr>
          </w:p>
        </w:tc>
      </w:tr>
      <w:tr w14:paraId="32A82A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1863" w:type="dxa"/>
            <w:gridSpan w:val="2"/>
            <w:vMerge w:val="restart"/>
            <w:shd w:val="clear" w:color="auto" w:fill="auto"/>
          </w:tcPr>
          <w:p w14:paraId="7F1CE767">
            <w:pPr>
              <w:pStyle w:val="231"/>
              <w:rPr>
                <w:rFonts w:eastAsia="宋体" w:cs="Times New Roman"/>
                <w:color w:val="auto"/>
                <w:spacing w:val="3"/>
                <w:sz w:val="18"/>
                <w:szCs w:val="18"/>
              </w:rPr>
            </w:pPr>
            <w:r>
              <w:rPr>
                <w:rFonts w:hint="eastAsia" w:eastAsia="宋体" w:cs="Times New Roman"/>
                <w:color w:val="auto"/>
                <w:spacing w:val="3"/>
                <w:sz w:val="18"/>
                <w:szCs w:val="18"/>
              </w:rPr>
              <w:t>线载荷</w:t>
            </w:r>
          </w:p>
        </w:tc>
        <w:tc>
          <w:tcPr>
            <w:tcW w:w="3476" w:type="dxa"/>
            <w:gridSpan w:val="3"/>
            <w:shd w:val="clear" w:color="auto" w:fill="auto"/>
          </w:tcPr>
          <w:p w14:paraId="291B5B5E">
            <w:pPr>
              <w:pStyle w:val="231"/>
              <w:rPr>
                <w:rFonts w:hint="eastAsia" w:eastAsia="宋体" w:cs="Times New Roman"/>
                <w:color w:val="auto"/>
                <w:spacing w:val="3"/>
                <w:sz w:val="18"/>
                <w:szCs w:val="18"/>
              </w:rPr>
            </w:pPr>
            <w:r>
              <w:rPr>
                <w:rFonts w:hint="eastAsia" w:eastAsia="宋体" w:cs="Times New Roman"/>
                <w:color w:val="auto"/>
                <w:spacing w:val="3"/>
                <w:sz w:val="18"/>
                <w:szCs w:val="18"/>
              </w:rPr>
              <w:t>前轮</w:t>
            </w:r>
          </w:p>
        </w:tc>
        <w:tc>
          <w:tcPr>
            <w:tcW w:w="1368" w:type="dxa"/>
            <w:vMerge w:val="restart"/>
            <w:shd w:val="clear" w:color="auto" w:fill="auto"/>
          </w:tcPr>
          <w:p w14:paraId="11C17ED7">
            <w:pPr>
              <w:pStyle w:val="231"/>
              <w:rPr>
                <w:rFonts w:hint="eastAsia" w:eastAsia="宋体" w:cs="Times New Roman"/>
                <w:color w:val="auto"/>
                <w:spacing w:val="3"/>
                <w:sz w:val="18"/>
                <w:szCs w:val="18"/>
              </w:rPr>
            </w:pPr>
            <w:r>
              <w:rPr>
                <w:rFonts w:hint="eastAsia" w:eastAsia="宋体" w:cs="Times New Roman"/>
                <w:color w:val="auto"/>
                <w:spacing w:val="3"/>
                <w:sz w:val="18"/>
                <w:szCs w:val="18"/>
              </w:rPr>
              <w:t>N/cm</w:t>
            </w:r>
          </w:p>
        </w:tc>
        <w:tc>
          <w:tcPr>
            <w:tcW w:w="2313" w:type="dxa"/>
            <w:shd w:val="clear" w:color="auto" w:fill="auto"/>
          </w:tcPr>
          <w:p w14:paraId="42A58E0D">
            <w:pPr>
              <w:spacing w:line="240" w:lineRule="auto"/>
              <w:rPr>
                <w:rFonts w:hint="eastAsia" w:ascii="宋体" w:hAnsi="宋体" w:eastAsia="宋体"/>
                <w:color w:val="auto"/>
                <w:spacing w:val="3"/>
                <w:kern w:val="0"/>
                <w:sz w:val="18"/>
                <w:szCs w:val="18"/>
              </w:rPr>
            </w:pPr>
          </w:p>
        </w:tc>
      </w:tr>
      <w:tr w14:paraId="605ACB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 w:hRule="atLeast"/>
        </w:trPr>
        <w:tc>
          <w:tcPr>
            <w:tcW w:w="1863" w:type="dxa"/>
            <w:gridSpan w:val="2"/>
            <w:vMerge w:val="continue"/>
            <w:shd w:val="clear" w:color="auto" w:fill="auto"/>
            <w:vAlign w:val="center"/>
          </w:tcPr>
          <w:p w14:paraId="69F4E0C8">
            <w:pPr>
              <w:pStyle w:val="231"/>
              <w:rPr>
                <w:rFonts w:eastAsia="宋体" w:cs="Times New Roman"/>
                <w:color w:val="auto"/>
                <w:spacing w:val="3"/>
                <w:sz w:val="18"/>
                <w:szCs w:val="18"/>
              </w:rPr>
            </w:pPr>
          </w:p>
        </w:tc>
        <w:tc>
          <w:tcPr>
            <w:tcW w:w="3476" w:type="dxa"/>
            <w:gridSpan w:val="3"/>
            <w:shd w:val="clear" w:color="auto" w:fill="auto"/>
          </w:tcPr>
          <w:p w14:paraId="4637BA2C">
            <w:pPr>
              <w:pStyle w:val="231"/>
              <w:rPr>
                <w:rFonts w:eastAsia="宋体" w:cs="Times New Roman"/>
                <w:color w:val="auto"/>
                <w:spacing w:val="3"/>
                <w:sz w:val="18"/>
                <w:szCs w:val="18"/>
              </w:rPr>
            </w:pPr>
            <w:r>
              <w:rPr>
                <w:rFonts w:hint="eastAsia" w:eastAsia="宋体" w:cs="Times New Roman"/>
                <w:color w:val="auto"/>
                <w:spacing w:val="3"/>
                <w:sz w:val="18"/>
                <w:szCs w:val="18"/>
              </w:rPr>
              <w:t>后轮</w:t>
            </w:r>
          </w:p>
        </w:tc>
        <w:tc>
          <w:tcPr>
            <w:tcW w:w="1368" w:type="dxa"/>
            <w:vMerge w:val="continue"/>
            <w:shd w:val="clear" w:color="auto" w:fill="auto"/>
            <w:vAlign w:val="center"/>
          </w:tcPr>
          <w:p w14:paraId="4E66D913">
            <w:pPr>
              <w:pStyle w:val="231"/>
              <w:rPr>
                <w:rFonts w:eastAsia="宋体" w:cs="Times New Roman"/>
                <w:color w:val="auto"/>
                <w:spacing w:val="3"/>
                <w:sz w:val="18"/>
                <w:szCs w:val="18"/>
              </w:rPr>
            </w:pPr>
          </w:p>
        </w:tc>
        <w:tc>
          <w:tcPr>
            <w:tcW w:w="2313" w:type="dxa"/>
            <w:shd w:val="clear" w:color="auto" w:fill="auto"/>
          </w:tcPr>
          <w:p w14:paraId="7CF03D9C">
            <w:pPr>
              <w:pStyle w:val="231"/>
              <w:rPr>
                <w:rFonts w:hint="eastAsia" w:eastAsia="宋体" w:cs="Times New Roman"/>
                <w:color w:val="auto"/>
                <w:spacing w:val="3"/>
                <w:sz w:val="18"/>
                <w:szCs w:val="18"/>
              </w:rPr>
            </w:pPr>
          </w:p>
        </w:tc>
      </w:tr>
      <w:tr w14:paraId="363F49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32" w:hRule="atLeast"/>
        </w:trPr>
        <w:tc>
          <w:tcPr>
            <w:tcW w:w="1863" w:type="dxa"/>
            <w:gridSpan w:val="2"/>
            <w:vMerge w:val="restart"/>
            <w:shd w:val="clear" w:color="auto" w:fill="auto"/>
          </w:tcPr>
          <w:p w14:paraId="31FC1398">
            <w:pPr>
              <w:pStyle w:val="231"/>
              <w:rPr>
                <w:rFonts w:eastAsia="宋体" w:cs="Times New Roman"/>
                <w:color w:val="auto"/>
                <w:spacing w:val="3"/>
                <w:sz w:val="18"/>
                <w:szCs w:val="18"/>
              </w:rPr>
            </w:pPr>
            <w:r>
              <w:rPr>
                <w:rFonts w:hint="eastAsia" w:eastAsia="宋体" w:cs="Times New Roman"/>
                <w:color w:val="auto"/>
                <w:spacing w:val="3"/>
                <w:sz w:val="18"/>
                <w:szCs w:val="18"/>
              </w:rPr>
              <w:t>激振力</w:t>
            </w:r>
          </w:p>
        </w:tc>
        <w:tc>
          <w:tcPr>
            <w:tcW w:w="3476" w:type="dxa"/>
            <w:gridSpan w:val="3"/>
            <w:shd w:val="clear" w:color="auto" w:fill="auto"/>
          </w:tcPr>
          <w:p w14:paraId="47B97806">
            <w:pPr>
              <w:pStyle w:val="231"/>
              <w:rPr>
                <w:rFonts w:hint="eastAsia" w:eastAsia="宋体" w:cs="Times New Roman"/>
                <w:color w:val="auto"/>
                <w:spacing w:val="3"/>
                <w:sz w:val="18"/>
                <w:szCs w:val="18"/>
              </w:rPr>
            </w:pPr>
            <w:r>
              <w:rPr>
                <w:rFonts w:hint="eastAsia" w:eastAsia="宋体" w:cs="Times New Roman"/>
                <w:color w:val="auto"/>
                <w:spacing w:val="3"/>
                <w:sz w:val="18"/>
                <w:szCs w:val="18"/>
              </w:rPr>
              <w:t>前轮（大/小）</w:t>
            </w:r>
          </w:p>
        </w:tc>
        <w:tc>
          <w:tcPr>
            <w:tcW w:w="1368" w:type="dxa"/>
            <w:vMerge w:val="restart"/>
            <w:shd w:val="clear" w:color="auto" w:fill="auto"/>
          </w:tcPr>
          <w:p w14:paraId="7CD1EEE0">
            <w:pPr>
              <w:pStyle w:val="231"/>
              <w:rPr>
                <w:rFonts w:hint="eastAsia" w:eastAsia="宋体" w:cs="Times New Roman"/>
                <w:color w:val="auto"/>
                <w:spacing w:val="3"/>
                <w:sz w:val="18"/>
                <w:szCs w:val="18"/>
              </w:rPr>
            </w:pPr>
            <w:r>
              <w:rPr>
                <w:rFonts w:hint="eastAsia" w:eastAsia="宋体" w:cs="Times New Roman"/>
                <w:color w:val="auto"/>
                <w:spacing w:val="3"/>
                <w:sz w:val="18"/>
                <w:szCs w:val="18"/>
              </w:rPr>
              <w:t>/kN</w:t>
            </w:r>
          </w:p>
        </w:tc>
        <w:tc>
          <w:tcPr>
            <w:tcW w:w="2313" w:type="dxa"/>
            <w:shd w:val="clear" w:color="auto" w:fill="auto"/>
          </w:tcPr>
          <w:p w14:paraId="6A49E24B">
            <w:pPr>
              <w:spacing w:line="240" w:lineRule="auto"/>
              <w:rPr>
                <w:rFonts w:hint="eastAsia" w:ascii="宋体" w:hAnsi="宋体" w:eastAsia="宋体"/>
                <w:color w:val="auto"/>
                <w:spacing w:val="3"/>
                <w:kern w:val="0"/>
                <w:sz w:val="18"/>
                <w:szCs w:val="18"/>
              </w:rPr>
            </w:pPr>
          </w:p>
        </w:tc>
      </w:tr>
      <w:tr w14:paraId="4C5C59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863" w:type="dxa"/>
            <w:gridSpan w:val="2"/>
            <w:vMerge w:val="continue"/>
            <w:shd w:val="clear" w:color="auto" w:fill="auto"/>
            <w:vAlign w:val="center"/>
          </w:tcPr>
          <w:p w14:paraId="12152377">
            <w:pPr>
              <w:pStyle w:val="231"/>
              <w:rPr>
                <w:rFonts w:eastAsia="宋体" w:cs="Times New Roman"/>
                <w:color w:val="auto"/>
                <w:spacing w:val="3"/>
                <w:sz w:val="18"/>
                <w:szCs w:val="18"/>
              </w:rPr>
            </w:pPr>
          </w:p>
        </w:tc>
        <w:tc>
          <w:tcPr>
            <w:tcW w:w="3476" w:type="dxa"/>
            <w:gridSpan w:val="3"/>
            <w:shd w:val="clear" w:color="auto" w:fill="auto"/>
          </w:tcPr>
          <w:p w14:paraId="3F8A93A0">
            <w:pPr>
              <w:pStyle w:val="231"/>
              <w:rPr>
                <w:rFonts w:eastAsia="宋体" w:cs="Times New Roman"/>
                <w:color w:val="auto"/>
                <w:spacing w:val="3"/>
                <w:sz w:val="18"/>
                <w:szCs w:val="18"/>
              </w:rPr>
            </w:pPr>
            <w:r>
              <w:rPr>
                <w:rFonts w:hint="eastAsia" w:eastAsia="宋体" w:cs="Times New Roman"/>
                <w:color w:val="auto"/>
                <w:spacing w:val="3"/>
                <w:sz w:val="18"/>
                <w:szCs w:val="18"/>
              </w:rPr>
              <w:t>后轮（大/小）</w:t>
            </w:r>
          </w:p>
        </w:tc>
        <w:tc>
          <w:tcPr>
            <w:tcW w:w="1368" w:type="dxa"/>
            <w:vMerge w:val="continue"/>
            <w:shd w:val="clear" w:color="auto" w:fill="auto"/>
            <w:vAlign w:val="center"/>
          </w:tcPr>
          <w:p w14:paraId="69270A9C">
            <w:pPr>
              <w:pStyle w:val="231"/>
              <w:rPr>
                <w:rFonts w:eastAsia="宋体" w:cs="Times New Roman"/>
                <w:color w:val="auto"/>
                <w:spacing w:val="3"/>
                <w:sz w:val="18"/>
                <w:szCs w:val="18"/>
              </w:rPr>
            </w:pPr>
          </w:p>
        </w:tc>
        <w:tc>
          <w:tcPr>
            <w:tcW w:w="2313" w:type="dxa"/>
            <w:shd w:val="clear" w:color="auto" w:fill="auto"/>
          </w:tcPr>
          <w:p w14:paraId="296990F0">
            <w:pPr>
              <w:pStyle w:val="231"/>
              <w:rPr>
                <w:rFonts w:hint="eastAsia" w:eastAsia="宋体" w:cs="Times New Roman"/>
                <w:color w:val="auto"/>
                <w:spacing w:val="3"/>
                <w:sz w:val="18"/>
                <w:szCs w:val="18"/>
              </w:rPr>
            </w:pPr>
          </w:p>
        </w:tc>
      </w:tr>
      <w:tr w14:paraId="57FBDD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3" w:hRule="atLeast"/>
        </w:trPr>
        <w:tc>
          <w:tcPr>
            <w:tcW w:w="5339" w:type="dxa"/>
            <w:gridSpan w:val="5"/>
            <w:shd w:val="clear" w:color="auto" w:fill="auto"/>
          </w:tcPr>
          <w:p w14:paraId="2CB2E346">
            <w:pPr>
              <w:pStyle w:val="231"/>
              <w:rPr>
                <w:rFonts w:eastAsia="宋体" w:cs="Times New Roman"/>
                <w:color w:val="auto"/>
                <w:spacing w:val="3"/>
                <w:sz w:val="18"/>
                <w:szCs w:val="18"/>
              </w:rPr>
            </w:pPr>
            <w:r>
              <w:rPr>
                <w:rFonts w:hint="eastAsia" w:eastAsia="宋体" w:cs="Times New Roman"/>
                <w:color w:val="auto"/>
                <w:spacing w:val="3"/>
                <w:sz w:val="18"/>
                <w:szCs w:val="18"/>
              </w:rPr>
              <w:t>振动频率（低/高）</w:t>
            </w:r>
          </w:p>
        </w:tc>
        <w:tc>
          <w:tcPr>
            <w:tcW w:w="1368" w:type="dxa"/>
            <w:shd w:val="clear" w:color="auto" w:fill="auto"/>
          </w:tcPr>
          <w:p w14:paraId="4269B0B9">
            <w:pPr>
              <w:pStyle w:val="231"/>
              <w:rPr>
                <w:rFonts w:hint="eastAsia" w:eastAsia="宋体" w:cs="Times New Roman"/>
                <w:color w:val="auto"/>
                <w:spacing w:val="3"/>
                <w:sz w:val="18"/>
                <w:szCs w:val="18"/>
              </w:rPr>
            </w:pPr>
            <w:r>
              <w:rPr>
                <w:rFonts w:hint="eastAsia" w:eastAsia="宋体" w:cs="Times New Roman"/>
                <w:color w:val="auto"/>
                <w:spacing w:val="3"/>
                <w:sz w:val="18"/>
                <w:szCs w:val="18"/>
              </w:rPr>
              <w:t>Hz</w:t>
            </w:r>
          </w:p>
        </w:tc>
        <w:tc>
          <w:tcPr>
            <w:tcW w:w="2313" w:type="dxa"/>
            <w:shd w:val="clear" w:color="auto" w:fill="auto"/>
          </w:tcPr>
          <w:p w14:paraId="7A98C887">
            <w:pPr>
              <w:spacing w:line="240" w:lineRule="auto"/>
              <w:rPr>
                <w:rFonts w:hint="eastAsia" w:ascii="宋体" w:hAnsi="宋体" w:eastAsia="宋体"/>
                <w:color w:val="auto"/>
                <w:spacing w:val="3"/>
                <w:kern w:val="0"/>
                <w:sz w:val="18"/>
                <w:szCs w:val="18"/>
              </w:rPr>
            </w:pPr>
          </w:p>
        </w:tc>
      </w:tr>
      <w:tr w14:paraId="160F50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5339" w:type="dxa"/>
            <w:gridSpan w:val="5"/>
            <w:shd w:val="clear" w:color="auto" w:fill="auto"/>
          </w:tcPr>
          <w:p w14:paraId="6AA94788">
            <w:pPr>
              <w:pStyle w:val="231"/>
              <w:rPr>
                <w:rFonts w:eastAsia="宋体" w:cs="Times New Roman"/>
                <w:color w:val="auto"/>
                <w:spacing w:val="3"/>
                <w:sz w:val="18"/>
                <w:szCs w:val="18"/>
              </w:rPr>
            </w:pPr>
            <w:r>
              <w:rPr>
                <w:rFonts w:hint="eastAsia" w:eastAsia="宋体" w:cs="Times New Roman"/>
                <w:color w:val="auto"/>
                <w:spacing w:val="3"/>
                <w:sz w:val="18"/>
                <w:szCs w:val="18"/>
              </w:rPr>
              <w:t>垂直名义振幅（大/小）</w:t>
            </w:r>
          </w:p>
        </w:tc>
        <w:tc>
          <w:tcPr>
            <w:tcW w:w="1368" w:type="dxa"/>
            <w:shd w:val="clear" w:color="auto" w:fill="auto"/>
          </w:tcPr>
          <w:p w14:paraId="4B537E98">
            <w:pPr>
              <w:pStyle w:val="231"/>
              <w:rPr>
                <w:rFonts w:hint="eastAsia" w:eastAsia="宋体" w:cs="Times New Roman"/>
                <w:color w:val="auto"/>
                <w:spacing w:val="3"/>
                <w:sz w:val="18"/>
                <w:szCs w:val="18"/>
              </w:rPr>
            </w:pPr>
            <w:r>
              <w:rPr>
                <w:rFonts w:hint="eastAsia" w:eastAsia="宋体" w:cs="Times New Roman"/>
                <w:color w:val="auto"/>
                <w:spacing w:val="3"/>
                <w:sz w:val="18"/>
                <w:szCs w:val="18"/>
              </w:rPr>
              <w:t>mm</w:t>
            </w:r>
          </w:p>
        </w:tc>
        <w:tc>
          <w:tcPr>
            <w:tcW w:w="2313" w:type="dxa"/>
            <w:shd w:val="clear" w:color="auto" w:fill="auto"/>
          </w:tcPr>
          <w:p w14:paraId="184F88C4">
            <w:pPr>
              <w:spacing w:line="240" w:lineRule="auto"/>
              <w:rPr>
                <w:rFonts w:hint="eastAsia" w:ascii="宋体" w:hAnsi="宋体" w:eastAsia="宋体"/>
                <w:color w:val="auto"/>
                <w:spacing w:val="3"/>
                <w:kern w:val="0"/>
                <w:sz w:val="18"/>
                <w:szCs w:val="18"/>
              </w:rPr>
            </w:pPr>
          </w:p>
        </w:tc>
      </w:tr>
      <w:tr w14:paraId="14F4EC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33" w:hRule="atLeast"/>
        </w:trPr>
        <w:tc>
          <w:tcPr>
            <w:tcW w:w="5339" w:type="dxa"/>
            <w:gridSpan w:val="5"/>
            <w:shd w:val="clear" w:color="auto" w:fill="auto"/>
          </w:tcPr>
          <w:p w14:paraId="5DE39510">
            <w:pPr>
              <w:pStyle w:val="231"/>
              <w:rPr>
                <w:rFonts w:eastAsia="宋体" w:cs="Times New Roman"/>
                <w:color w:val="auto"/>
                <w:spacing w:val="3"/>
                <w:sz w:val="18"/>
                <w:szCs w:val="18"/>
              </w:rPr>
            </w:pPr>
            <w:r>
              <w:rPr>
                <w:rFonts w:hint="eastAsia" w:eastAsia="宋体" w:cs="Times New Roman"/>
                <w:color w:val="auto"/>
                <w:spacing w:val="3"/>
                <w:sz w:val="18"/>
                <w:szCs w:val="18"/>
              </w:rPr>
              <w:t>水平名义振幅（大/小）</w:t>
            </w:r>
          </w:p>
        </w:tc>
        <w:tc>
          <w:tcPr>
            <w:tcW w:w="1368" w:type="dxa"/>
            <w:shd w:val="clear" w:color="auto" w:fill="auto"/>
          </w:tcPr>
          <w:p w14:paraId="2205C85B">
            <w:pPr>
              <w:pStyle w:val="231"/>
              <w:rPr>
                <w:rFonts w:hint="eastAsia" w:eastAsia="宋体" w:cs="Times New Roman"/>
                <w:color w:val="auto"/>
                <w:spacing w:val="3"/>
                <w:sz w:val="18"/>
                <w:szCs w:val="18"/>
              </w:rPr>
            </w:pPr>
            <w:r>
              <w:rPr>
                <w:rFonts w:hint="eastAsia" w:eastAsia="宋体" w:cs="Times New Roman"/>
                <w:color w:val="auto"/>
                <w:spacing w:val="3"/>
                <w:sz w:val="18"/>
                <w:szCs w:val="18"/>
              </w:rPr>
              <w:t>mm</w:t>
            </w:r>
          </w:p>
        </w:tc>
        <w:tc>
          <w:tcPr>
            <w:tcW w:w="2313" w:type="dxa"/>
            <w:shd w:val="clear" w:color="auto" w:fill="auto"/>
          </w:tcPr>
          <w:p w14:paraId="4A40666B">
            <w:pPr>
              <w:spacing w:line="240" w:lineRule="auto"/>
              <w:rPr>
                <w:rFonts w:hint="eastAsia" w:ascii="宋体" w:hAnsi="宋体" w:eastAsia="宋体"/>
                <w:color w:val="auto"/>
                <w:spacing w:val="3"/>
                <w:kern w:val="0"/>
                <w:sz w:val="18"/>
                <w:szCs w:val="18"/>
              </w:rPr>
            </w:pPr>
          </w:p>
        </w:tc>
      </w:tr>
      <w:tr w14:paraId="546172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78" w:hRule="atLeast"/>
        </w:trPr>
        <w:tc>
          <w:tcPr>
            <w:tcW w:w="1733" w:type="dxa"/>
            <w:vMerge w:val="restart"/>
            <w:shd w:val="clear" w:color="auto" w:fill="auto"/>
          </w:tcPr>
          <w:p w14:paraId="5AEA0CB1">
            <w:pPr>
              <w:pStyle w:val="231"/>
              <w:rPr>
                <w:rFonts w:eastAsia="宋体" w:cs="Times New Roman"/>
                <w:color w:val="auto"/>
                <w:spacing w:val="3"/>
                <w:sz w:val="18"/>
                <w:szCs w:val="18"/>
              </w:rPr>
            </w:pPr>
          </w:p>
          <w:p w14:paraId="4CFA99CF">
            <w:pPr>
              <w:pStyle w:val="231"/>
              <w:rPr>
                <w:rFonts w:eastAsia="宋体" w:cs="Times New Roman"/>
                <w:color w:val="auto"/>
                <w:spacing w:val="3"/>
                <w:sz w:val="18"/>
                <w:szCs w:val="18"/>
              </w:rPr>
            </w:pPr>
          </w:p>
          <w:p w14:paraId="72E8B97A">
            <w:pPr>
              <w:pStyle w:val="231"/>
              <w:rPr>
                <w:rFonts w:eastAsia="宋体" w:cs="Times New Roman"/>
                <w:color w:val="auto"/>
                <w:spacing w:val="3"/>
                <w:sz w:val="18"/>
                <w:szCs w:val="18"/>
              </w:rPr>
            </w:pPr>
            <w:r>
              <w:rPr>
                <w:rFonts w:hint="eastAsia" w:eastAsia="宋体" w:cs="Times New Roman"/>
                <w:color w:val="auto"/>
                <w:spacing w:val="3"/>
                <w:sz w:val="18"/>
                <w:szCs w:val="18"/>
              </w:rPr>
              <w:t>行驶速度</w:t>
            </w:r>
          </w:p>
        </w:tc>
        <w:tc>
          <w:tcPr>
            <w:tcW w:w="2108" w:type="dxa"/>
            <w:gridSpan w:val="3"/>
            <w:vMerge w:val="restart"/>
            <w:shd w:val="clear" w:color="auto" w:fill="auto"/>
          </w:tcPr>
          <w:p w14:paraId="5E47EC83">
            <w:pPr>
              <w:pStyle w:val="231"/>
              <w:rPr>
                <w:rFonts w:hint="eastAsia" w:eastAsia="宋体" w:cs="Times New Roman"/>
                <w:color w:val="auto"/>
                <w:spacing w:val="3"/>
                <w:sz w:val="18"/>
                <w:szCs w:val="18"/>
              </w:rPr>
            </w:pPr>
            <w:r>
              <w:rPr>
                <w:rFonts w:hint="eastAsia" w:eastAsia="宋体" w:cs="Times New Roman"/>
                <w:color w:val="auto"/>
                <w:spacing w:val="3"/>
                <w:sz w:val="18"/>
                <w:szCs w:val="18"/>
              </w:rPr>
              <w:t>前  进</w:t>
            </w:r>
          </w:p>
        </w:tc>
        <w:tc>
          <w:tcPr>
            <w:tcW w:w="1498" w:type="dxa"/>
            <w:shd w:val="clear" w:color="auto" w:fill="auto"/>
          </w:tcPr>
          <w:p w14:paraId="1A335160">
            <w:pPr>
              <w:pStyle w:val="231"/>
              <w:rPr>
                <w:rFonts w:hint="eastAsia" w:eastAsia="宋体" w:cs="Times New Roman"/>
                <w:color w:val="auto"/>
                <w:spacing w:val="3"/>
                <w:sz w:val="18"/>
                <w:szCs w:val="18"/>
              </w:rPr>
            </w:pPr>
            <w:r>
              <w:rPr>
                <w:rFonts w:hint="eastAsia" w:eastAsia="宋体" w:cs="Times New Roman"/>
                <w:color w:val="auto"/>
                <w:spacing w:val="3"/>
                <w:sz w:val="18"/>
                <w:szCs w:val="18"/>
              </w:rPr>
              <w:t>1档/2档</w:t>
            </w:r>
          </w:p>
        </w:tc>
        <w:tc>
          <w:tcPr>
            <w:tcW w:w="1368" w:type="dxa"/>
            <w:vMerge w:val="restart"/>
            <w:shd w:val="clear" w:color="auto" w:fill="auto"/>
          </w:tcPr>
          <w:p w14:paraId="5DEEDBFC">
            <w:pPr>
              <w:pStyle w:val="231"/>
              <w:rPr>
                <w:rFonts w:hint="eastAsia" w:eastAsia="宋体" w:cs="Times New Roman"/>
                <w:color w:val="auto"/>
                <w:spacing w:val="3"/>
                <w:sz w:val="18"/>
                <w:szCs w:val="18"/>
              </w:rPr>
            </w:pPr>
          </w:p>
          <w:p w14:paraId="114C1F41">
            <w:pPr>
              <w:pStyle w:val="231"/>
              <w:rPr>
                <w:rFonts w:eastAsia="宋体" w:cs="Times New Roman"/>
                <w:color w:val="auto"/>
                <w:spacing w:val="3"/>
                <w:sz w:val="18"/>
                <w:szCs w:val="18"/>
              </w:rPr>
            </w:pPr>
          </w:p>
          <w:p w14:paraId="3159FBFB">
            <w:pPr>
              <w:pStyle w:val="231"/>
              <w:rPr>
                <w:rFonts w:eastAsia="宋体" w:cs="Times New Roman"/>
                <w:color w:val="auto"/>
                <w:spacing w:val="3"/>
                <w:sz w:val="18"/>
                <w:szCs w:val="18"/>
              </w:rPr>
            </w:pPr>
            <w:r>
              <w:rPr>
                <w:rFonts w:hint="eastAsia" w:eastAsia="宋体" w:cs="Times New Roman"/>
                <w:color w:val="auto"/>
                <w:spacing w:val="3"/>
                <w:sz w:val="18"/>
                <w:szCs w:val="18"/>
              </w:rPr>
              <w:t>km/h</w:t>
            </w:r>
          </w:p>
        </w:tc>
        <w:tc>
          <w:tcPr>
            <w:tcW w:w="2313" w:type="dxa"/>
            <w:shd w:val="clear" w:color="auto" w:fill="auto"/>
          </w:tcPr>
          <w:p w14:paraId="0A3F37F1">
            <w:pPr>
              <w:pStyle w:val="231"/>
              <w:rPr>
                <w:rFonts w:hint="eastAsia" w:eastAsia="宋体" w:cs="Times New Roman"/>
                <w:color w:val="auto"/>
                <w:spacing w:val="3"/>
                <w:sz w:val="18"/>
                <w:szCs w:val="18"/>
              </w:rPr>
            </w:pPr>
          </w:p>
        </w:tc>
      </w:tr>
      <w:tr w14:paraId="120207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1733" w:type="dxa"/>
            <w:vMerge w:val="continue"/>
            <w:shd w:val="clear" w:color="auto" w:fill="auto"/>
            <w:vAlign w:val="center"/>
          </w:tcPr>
          <w:p w14:paraId="3AE0C792">
            <w:pPr>
              <w:pStyle w:val="231"/>
              <w:rPr>
                <w:rFonts w:eastAsia="宋体" w:cs="Times New Roman"/>
                <w:color w:val="auto"/>
                <w:spacing w:val="3"/>
                <w:sz w:val="18"/>
                <w:szCs w:val="18"/>
              </w:rPr>
            </w:pPr>
          </w:p>
        </w:tc>
        <w:tc>
          <w:tcPr>
            <w:tcW w:w="2108" w:type="dxa"/>
            <w:gridSpan w:val="3"/>
            <w:vMerge w:val="continue"/>
            <w:shd w:val="clear" w:color="auto" w:fill="auto"/>
            <w:vAlign w:val="center"/>
          </w:tcPr>
          <w:p w14:paraId="0DE5572C">
            <w:pPr>
              <w:pStyle w:val="231"/>
              <w:rPr>
                <w:rFonts w:eastAsia="宋体" w:cs="Times New Roman"/>
                <w:color w:val="auto"/>
                <w:spacing w:val="3"/>
                <w:sz w:val="18"/>
                <w:szCs w:val="18"/>
              </w:rPr>
            </w:pPr>
          </w:p>
        </w:tc>
        <w:tc>
          <w:tcPr>
            <w:tcW w:w="1498" w:type="dxa"/>
            <w:shd w:val="clear" w:color="auto" w:fill="auto"/>
          </w:tcPr>
          <w:p w14:paraId="265BC45D">
            <w:pPr>
              <w:pStyle w:val="231"/>
              <w:rPr>
                <w:rFonts w:eastAsia="宋体" w:cs="Times New Roman"/>
                <w:color w:val="auto"/>
                <w:spacing w:val="3"/>
                <w:sz w:val="18"/>
                <w:szCs w:val="18"/>
              </w:rPr>
            </w:pPr>
            <w:r>
              <w:rPr>
                <w:rFonts w:hint="eastAsia" w:eastAsia="宋体" w:cs="Times New Roman"/>
                <w:color w:val="auto"/>
                <w:spacing w:val="3"/>
                <w:sz w:val="18"/>
                <w:szCs w:val="18"/>
              </w:rPr>
              <w:t>3档/4档</w:t>
            </w:r>
          </w:p>
        </w:tc>
        <w:tc>
          <w:tcPr>
            <w:tcW w:w="1368" w:type="dxa"/>
            <w:vMerge w:val="continue"/>
            <w:shd w:val="clear" w:color="auto" w:fill="auto"/>
            <w:vAlign w:val="center"/>
          </w:tcPr>
          <w:p w14:paraId="3B8CEA6B">
            <w:pPr>
              <w:pStyle w:val="231"/>
              <w:rPr>
                <w:rFonts w:eastAsia="宋体" w:cs="Times New Roman"/>
                <w:color w:val="auto"/>
                <w:spacing w:val="3"/>
                <w:sz w:val="18"/>
                <w:szCs w:val="18"/>
              </w:rPr>
            </w:pPr>
          </w:p>
        </w:tc>
        <w:tc>
          <w:tcPr>
            <w:tcW w:w="2313" w:type="dxa"/>
            <w:shd w:val="clear" w:color="auto" w:fill="auto"/>
          </w:tcPr>
          <w:p w14:paraId="326D6192">
            <w:pPr>
              <w:pStyle w:val="231"/>
              <w:rPr>
                <w:rFonts w:hint="eastAsia" w:eastAsia="宋体" w:cs="Times New Roman"/>
                <w:color w:val="auto"/>
                <w:spacing w:val="3"/>
                <w:sz w:val="18"/>
                <w:szCs w:val="18"/>
              </w:rPr>
            </w:pPr>
          </w:p>
        </w:tc>
      </w:tr>
      <w:tr w14:paraId="1FCF4E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733" w:type="dxa"/>
            <w:vMerge w:val="continue"/>
            <w:shd w:val="clear" w:color="auto" w:fill="auto"/>
            <w:vAlign w:val="center"/>
          </w:tcPr>
          <w:p w14:paraId="6682BA0D">
            <w:pPr>
              <w:pStyle w:val="231"/>
              <w:rPr>
                <w:rFonts w:eastAsia="宋体" w:cs="Times New Roman"/>
                <w:color w:val="auto"/>
                <w:spacing w:val="3"/>
                <w:sz w:val="18"/>
                <w:szCs w:val="18"/>
              </w:rPr>
            </w:pPr>
          </w:p>
        </w:tc>
        <w:tc>
          <w:tcPr>
            <w:tcW w:w="2108" w:type="dxa"/>
            <w:gridSpan w:val="3"/>
            <w:vMerge w:val="restart"/>
            <w:shd w:val="clear" w:color="auto" w:fill="auto"/>
          </w:tcPr>
          <w:p w14:paraId="52C49525">
            <w:pPr>
              <w:pStyle w:val="231"/>
              <w:rPr>
                <w:rFonts w:eastAsia="宋体" w:cs="Times New Roman"/>
                <w:color w:val="auto"/>
                <w:spacing w:val="3"/>
                <w:sz w:val="18"/>
                <w:szCs w:val="18"/>
              </w:rPr>
            </w:pPr>
            <w:r>
              <w:rPr>
                <w:rFonts w:hint="eastAsia" w:eastAsia="宋体" w:cs="Times New Roman"/>
                <w:color w:val="auto"/>
                <w:spacing w:val="3"/>
                <w:sz w:val="18"/>
                <w:szCs w:val="18"/>
              </w:rPr>
              <w:t>后  退</w:t>
            </w:r>
          </w:p>
        </w:tc>
        <w:tc>
          <w:tcPr>
            <w:tcW w:w="1498" w:type="dxa"/>
            <w:shd w:val="clear" w:color="auto" w:fill="auto"/>
          </w:tcPr>
          <w:p w14:paraId="470C5124">
            <w:pPr>
              <w:pStyle w:val="231"/>
              <w:rPr>
                <w:rFonts w:hint="eastAsia" w:eastAsia="宋体" w:cs="Times New Roman"/>
                <w:color w:val="auto"/>
                <w:spacing w:val="3"/>
                <w:sz w:val="18"/>
                <w:szCs w:val="18"/>
              </w:rPr>
            </w:pPr>
            <w:r>
              <w:rPr>
                <w:rFonts w:hint="eastAsia" w:eastAsia="宋体" w:cs="Times New Roman"/>
                <w:color w:val="auto"/>
                <w:spacing w:val="3"/>
                <w:sz w:val="18"/>
                <w:szCs w:val="18"/>
              </w:rPr>
              <w:t>1档/2档</w:t>
            </w:r>
          </w:p>
        </w:tc>
        <w:tc>
          <w:tcPr>
            <w:tcW w:w="1368" w:type="dxa"/>
            <w:vMerge w:val="continue"/>
            <w:shd w:val="clear" w:color="auto" w:fill="auto"/>
            <w:vAlign w:val="center"/>
          </w:tcPr>
          <w:p w14:paraId="4063025F">
            <w:pPr>
              <w:pStyle w:val="231"/>
              <w:rPr>
                <w:rFonts w:eastAsia="宋体" w:cs="Times New Roman"/>
                <w:color w:val="auto"/>
                <w:spacing w:val="3"/>
                <w:sz w:val="18"/>
                <w:szCs w:val="18"/>
              </w:rPr>
            </w:pPr>
          </w:p>
        </w:tc>
        <w:tc>
          <w:tcPr>
            <w:tcW w:w="2313" w:type="dxa"/>
            <w:shd w:val="clear" w:color="auto" w:fill="auto"/>
          </w:tcPr>
          <w:p w14:paraId="3E3B4B18">
            <w:pPr>
              <w:pStyle w:val="231"/>
              <w:rPr>
                <w:rFonts w:hint="eastAsia" w:eastAsia="宋体" w:cs="Times New Roman"/>
                <w:color w:val="auto"/>
                <w:spacing w:val="3"/>
                <w:sz w:val="18"/>
                <w:szCs w:val="18"/>
              </w:rPr>
            </w:pPr>
          </w:p>
        </w:tc>
      </w:tr>
      <w:tr w14:paraId="36EBAE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63" w:hRule="atLeast"/>
        </w:trPr>
        <w:tc>
          <w:tcPr>
            <w:tcW w:w="1733" w:type="dxa"/>
            <w:vMerge w:val="continue"/>
            <w:shd w:val="clear" w:color="auto" w:fill="auto"/>
            <w:vAlign w:val="center"/>
          </w:tcPr>
          <w:p w14:paraId="307FE047">
            <w:pPr>
              <w:pStyle w:val="231"/>
              <w:rPr>
                <w:rFonts w:eastAsia="宋体" w:cs="Times New Roman"/>
                <w:color w:val="auto"/>
                <w:spacing w:val="3"/>
                <w:sz w:val="18"/>
                <w:szCs w:val="18"/>
              </w:rPr>
            </w:pPr>
          </w:p>
        </w:tc>
        <w:tc>
          <w:tcPr>
            <w:tcW w:w="2108" w:type="dxa"/>
            <w:gridSpan w:val="3"/>
            <w:vMerge w:val="continue"/>
            <w:shd w:val="clear" w:color="auto" w:fill="auto"/>
            <w:vAlign w:val="center"/>
          </w:tcPr>
          <w:p w14:paraId="205EB268">
            <w:pPr>
              <w:pStyle w:val="231"/>
              <w:rPr>
                <w:rFonts w:eastAsia="宋体" w:cs="Times New Roman"/>
                <w:color w:val="auto"/>
                <w:spacing w:val="3"/>
                <w:sz w:val="18"/>
                <w:szCs w:val="18"/>
              </w:rPr>
            </w:pPr>
          </w:p>
        </w:tc>
        <w:tc>
          <w:tcPr>
            <w:tcW w:w="1498" w:type="dxa"/>
            <w:shd w:val="clear" w:color="auto" w:fill="auto"/>
          </w:tcPr>
          <w:p w14:paraId="19C2C4E3">
            <w:pPr>
              <w:pStyle w:val="231"/>
              <w:rPr>
                <w:rFonts w:eastAsia="宋体" w:cs="Times New Roman"/>
                <w:color w:val="auto"/>
                <w:spacing w:val="3"/>
                <w:sz w:val="18"/>
                <w:szCs w:val="18"/>
              </w:rPr>
            </w:pPr>
            <w:r>
              <w:rPr>
                <w:rFonts w:hint="eastAsia" w:eastAsia="宋体" w:cs="Times New Roman"/>
                <w:color w:val="auto"/>
                <w:spacing w:val="3"/>
                <w:sz w:val="18"/>
                <w:szCs w:val="18"/>
              </w:rPr>
              <w:t>3档/4档</w:t>
            </w:r>
          </w:p>
        </w:tc>
        <w:tc>
          <w:tcPr>
            <w:tcW w:w="1368" w:type="dxa"/>
            <w:vMerge w:val="continue"/>
            <w:shd w:val="clear" w:color="auto" w:fill="auto"/>
            <w:vAlign w:val="center"/>
          </w:tcPr>
          <w:p w14:paraId="16C17F1C">
            <w:pPr>
              <w:pStyle w:val="231"/>
              <w:rPr>
                <w:rFonts w:eastAsia="宋体" w:cs="Times New Roman"/>
                <w:color w:val="auto"/>
                <w:spacing w:val="3"/>
                <w:sz w:val="18"/>
                <w:szCs w:val="18"/>
              </w:rPr>
            </w:pPr>
          </w:p>
        </w:tc>
        <w:tc>
          <w:tcPr>
            <w:tcW w:w="2313" w:type="dxa"/>
            <w:shd w:val="clear" w:color="auto" w:fill="auto"/>
          </w:tcPr>
          <w:p w14:paraId="512B28B6">
            <w:pPr>
              <w:pStyle w:val="231"/>
              <w:rPr>
                <w:rFonts w:hint="eastAsia" w:eastAsia="宋体" w:cs="Times New Roman"/>
                <w:color w:val="auto"/>
                <w:spacing w:val="3"/>
                <w:sz w:val="18"/>
                <w:szCs w:val="18"/>
              </w:rPr>
            </w:pPr>
          </w:p>
        </w:tc>
      </w:tr>
      <w:tr w14:paraId="58E631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1733" w:type="dxa"/>
            <w:vMerge w:val="restart"/>
            <w:shd w:val="clear" w:color="auto" w:fill="auto"/>
          </w:tcPr>
          <w:p w14:paraId="029DAB10">
            <w:pPr>
              <w:pStyle w:val="231"/>
              <w:rPr>
                <w:rFonts w:eastAsia="宋体" w:cs="Times New Roman"/>
                <w:color w:val="auto"/>
                <w:spacing w:val="3"/>
                <w:sz w:val="18"/>
                <w:szCs w:val="18"/>
              </w:rPr>
            </w:pPr>
          </w:p>
          <w:p w14:paraId="132CB987">
            <w:pPr>
              <w:pStyle w:val="231"/>
              <w:rPr>
                <w:rFonts w:eastAsia="宋体" w:cs="Times New Roman"/>
                <w:color w:val="auto"/>
                <w:spacing w:val="3"/>
                <w:sz w:val="18"/>
                <w:szCs w:val="18"/>
              </w:rPr>
            </w:pPr>
          </w:p>
          <w:p w14:paraId="6633C69E">
            <w:pPr>
              <w:pStyle w:val="231"/>
              <w:rPr>
                <w:rFonts w:eastAsia="宋体" w:cs="Times New Roman"/>
                <w:color w:val="auto"/>
                <w:spacing w:val="3"/>
                <w:sz w:val="18"/>
                <w:szCs w:val="18"/>
              </w:rPr>
            </w:pPr>
            <w:r>
              <w:rPr>
                <w:rFonts w:hint="eastAsia" w:eastAsia="宋体" w:cs="Times New Roman"/>
                <w:color w:val="auto"/>
                <w:spacing w:val="3"/>
                <w:sz w:val="18"/>
                <w:szCs w:val="18"/>
              </w:rPr>
              <w:t>发动机</w:t>
            </w:r>
          </w:p>
        </w:tc>
        <w:tc>
          <w:tcPr>
            <w:tcW w:w="3606" w:type="dxa"/>
            <w:gridSpan w:val="4"/>
            <w:shd w:val="clear" w:color="auto" w:fill="auto"/>
          </w:tcPr>
          <w:p w14:paraId="66116F6D">
            <w:pPr>
              <w:pStyle w:val="231"/>
              <w:rPr>
                <w:rFonts w:hint="eastAsia" w:eastAsia="宋体" w:cs="Times New Roman"/>
                <w:color w:val="auto"/>
                <w:spacing w:val="3"/>
                <w:sz w:val="18"/>
                <w:szCs w:val="18"/>
              </w:rPr>
            </w:pPr>
            <w:r>
              <w:rPr>
                <w:rFonts w:hint="eastAsia" w:eastAsia="宋体" w:cs="Times New Roman"/>
                <w:color w:val="auto"/>
                <w:spacing w:val="3"/>
                <w:sz w:val="18"/>
                <w:szCs w:val="18"/>
              </w:rPr>
              <w:t>型  号</w:t>
            </w:r>
          </w:p>
        </w:tc>
        <w:tc>
          <w:tcPr>
            <w:tcW w:w="1368" w:type="dxa"/>
            <w:shd w:val="clear" w:color="auto" w:fill="auto"/>
          </w:tcPr>
          <w:p w14:paraId="4ECB630B">
            <w:pPr>
              <w:pStyle w:val="231"/>
              <w:rPr>
                <w:rFonts w:hint="eastAsia" w:eastAsia="宋体" w:cs="Times New Roman"/>
                <w:color w:val="auto"/>
                <w:spacing w:val="3"/>
                <w:sz w:val="18"/>
                <w:szCs w:val="18"/>
              </w:rPr>
            </w:pPr>
          </w:p>
        </w:tc>
        <w:tc>
          <w:tcPr>
            <w:tcW w:w="2313" w:type="dxa"/>
            <w:shd w:val="clear" w:color="auto" w:fill="auto"/>
          </w:tcPr>
          <w:p w14:paraId="4D1203CF">
            <w:pPr>
              <w:pStyle w:val="231"/>
              <w:rPr>
                <w:rFonts w:eastAsia="宋体" w:cs="Times New Roman"/>
                <w:color w:val="auto"/>
                <w:spacing w:val="3"/>
                <w:sz w:val="18"/>
                <w:szCs w:val="18"/>
              </w:rPr>
            </w:pPr>
          </w:p>
        </w:tc>
      </w:tr>
      <w:tr w14:paraId="099B10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58" w:hRule="atLeast"/>
        </w:trPr>
        <w:tc>
          <w:tcPr>
            <w:tcW w:w="1733" w:type="dxa"/>
            <w:vMerge w:val="continue"/>
            <w:shd w:val="clear" w:color="auto" w:fill="auto"/>
            <w:vAlign w:val="center"/>
          </w:tcPr>
          <w:p w14:paraId="26883EF8">
            <w:pPr>
              <w:pStyle w:val="231"/>
              <w:rPr>
                <w:rFonts w:eastAsia="宋体" w:cs="Times New Roman"/>
                <w:color w:val="auto"/>
                <w:spacing w:val="3"/>
                <w:sz w:val="18"/>
                <w:szCs w:val="18"/>
              </w:rPr>
            </w:pPr>
          </w:p>
        </w:tc>
        <w:tc>
          <w:tcPr>
            <w:tcW w:w="3606" w:type="dxa"/>
            <w:gridSpan w:val="4"/>
            <w:shd w:val="clear" w:color="auto" w:fill="auto"/>
          </w:tcPr>
          <w:p w14:paraId="29CA15E7">
            <w:pPr>
              <w:pStyle w:val="231"/>
              <w:rPr>
                <w:rFonts w:eastAsia="宋体" w:cs="Times New Roman"/>
                <w:color w:val="auto"/>
                <w:spacing w:val="3"/>
                <w:sz w:val="18"/>
                <w:szCs w:val="18"/>
              </w:rPr>
            </w:pPr>
            <w:r>
              <w:rPr>
                <w:rFonts w:hint="eastAsia" w:eastAsia="宋体" w:cs="Times New Roman"/>
                <w:color w:val="auto"/>
                <w:spacing w:val="3"/>
                <w:sz w:val="18"/>
                <w:szCs w:val="18"/>
              </w:rPr>
              <w:t>额定转速</w:t>
            </w:r>
          </w:p>
        </w:tc>
        <w:tc>
          <w:tcPr>
            <w:tcW w:w="1368" w:type="dxa"/>
            <w:shd w:val="clear" w:color="auto" w:fill="auto"/>
          </w:tcPr>
          <w:p w14:paraId="519D359B">
            <w:pPr>
              <w:pStyle w:val="231"/>
              <w:rPr>
                <w:rFonts w:hint="eastAsia" w:eastAsia="宋体" w:cs="Times New Roman"/>
                <w:color w:val="auto"/>
                <w:spacing w:val="3"/>
                <w:sz w:val="18"/>
                <w:szCs w:val="18"/>
              </w:rPr>
            </w:pPr>
            <w:r>
              <w:rPr>
                <w:rFonts w:hint="eastAsia" w:eastAsia="宋体" w:cs="Times New Roman"/>
                <w:color w:val="auto"/>
                <w:spacing w:val="3"/>
                <w:sz w:val="18"/>
                <w:szCs w:val="18"/>
              </w:rPr>
              <w:t>r/min</w:t>
            </w:r>
          </w:p>
        </w:tc>
        <w:tc>
          <w:tcPr>
            <w:tcW w:w="2313" w:type="dxa"/>
            <w:shd w:val="clear" w:color="auto" w:fill="auto"/>
          </w:tcPr>
          <w:p w14:paraId="2577CCCC">
            <w:pPr>
              <w:pStyle w:val="231"/>
              <w:rPr>
                <w:rFonts w:hint="eastAsia" w:eastAsia="宋体" w:cs="Times New Roman"/>
                <w:color w:val="auto"/>
                <w:spacing w:val="3"/>
                <w:sz w:val="18"/>
                <w:szCs w:val="18"/>
              </w:rPr>
            </w:pPr>
          </w:p>
        </w:tc>
      </w:tr>
      <w:tr w14:paraId="442962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8" w:hRule="atLeast"/>
        </w:trPr>
        <w:tc>
          <w:tcPr>
            <w:tcW w:w="1733" w:type="dxa"/>
            <w:vMerge w:val="continue"/>
            <w:shd w:val="clear" w:color="auto" w:fill="auto"/>
            <w:vAlign w:val="center"/>
          </w:tcPr>
          <w:p w14:paraId="7DFC4EBE">
            <w:pPr>
              <w:pStyle w:val="231"/>
              <w:rPr>
                <w:rFonts w:eastAsia="宋体" w:cs="Times New Roman"/>
                <w:color w:val="auto"/>
                <w:spacing w:val="3"/>
                <w:sz w:val="18"/>
                <w:szCs w:val="18"/>
              </w:rPr>
            </w:pPr>
          </w:p>
        </w:tc>
        <w:tc>
          <w:tcPr>
            <w:tcW w:w="3606" w:type="dxa"/>
            <w:gridSpan w:val="4"/>
            <w:shd w:val="clear" w:color="auto" w:fill="auto"/>
          </w:tcPr>
          <w:p w14:paraId="4B1B3F45">
            <w:pPr>
              <w:pStyle w:val="231"/>
              <w:rPr>
                <w:rFonts w:eastAsia="宋体" w:cs="Times New Roman"/>
                <w:color w:val="auto"/>
                <w:spacing w:val="3"/>
                <w:sz w:val="18"/>
                <w:szCs w:val="18"/>
              </w:rPr>
            </w:pPr>
            <w:r>
              <w:rPr>
                <w:rFonts w:hint="eastAsia" w:eastAsia="宋体" w:cs="Times New Roman"/>
                <w:color w:val="auto"/>
                <w:spacing w:val="3"/>
                <w:sz w:val="18"/>
                <w:szCs w:val="18"/>
              </w:rPr>
              <w:t>额定功率</w:t>
            </w:r>
          </w:p>
        </w:tc>
        <w:tc>
          <w:tcPr>
            <w:tcW w:w="1368" w:type="dxa"/>
            <w:shd w:val="clear" w:color="auto" w:fill="auto"/>
          </w:tcPr>
          <w:p w14:paraId="68849229">
            <w:pPr>
              <w:pStyle w:val="231"/>
              <w:rPr>
                <w:rFonts w:hint="eastAsia" w:eastAsia="宋体" w:cs="Times New Roman"/>
                <w:color w:val="auto"/>
                <w:spacing w:val="3"/>
                <w:sz w:val="18"/>
                <w:szCs w:val="18"/>
              </w:rPr>
            </w:pPr>
            <w:r>
              <w:rPr>
                <w:rFonts w:hint="eastAsia" w:eastAsia="宋体" w:cs="Times New Roman"/>
                <w:color w:val="auto"/>
                <w:spacing w:val="3"/>
                <w:sz w:val="18"/>
                <w:szCs w:val="18"/>
              </w:rPr>
              <w:t>kW</w:t>
            </w:r>
          </w:p>
        </w:tc>
        <w:tc>
          <w:tcPr>
            <w:tcW w:w="2313" w:type="dxa"/>
            <w:shd w:val="clear" w:color="auto" w:fill="auto"/>
          </w:tcPr>
          <w:p w14:paraId="0228D8BB">
            <w:pPr>
              <w:pStyle w:val="231"/>
              <w:rPr>
                <w:rFonts w:hint="eastAsia" w:eastAsia="宋体" w:cs="Times New Roman"/>
                <w:color w:val="auto"/>
                <w:spacing w:val="3"/>
                <w:sz w:val="18"/>
                <w:szCs w:val="18"/>
              </w:rPr>
            </w:pPr>
          </w:p>
        </w:tc>
      </w:tr>
      <w:tr w14:paraId="0ADF0B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40" w:hRule="atLeast"/>
        </w:trPr>
        <w:tc>
          <w:tcPr>
            <w:tcW w:w="1733" w:type="dxa"/>
            <w:vMerge w:val="continue"/>
            <w:shd w:val="clear" w:color="auto" w:fill="auto"/>
            <w:vAlign w:val="center"/>
          </w:tcPr>
          <w:p w14:paraId="11D4C748">
            <w:pPr>
              <w:pStyle w:val="231"/>
              <w:rPr>
                <w:rFonts w:eastAsia="宋体" w:cs="Times New Roman"/>
                <w:color w:val="auto"/>
                <w:spacing w:val="3"/>
                <w:sz w:val="18"/>
                <w:szCs w:val="18"/>
              </w:rPr>
            </w:pPr>
          </w:p>
        </w:tc>
        <w:tc>
          <w:tcPr>
            <w:tcW w:w="3606" w:type="dxa"/>
            <w:gridSpan w:val="4"/>
            <w:shd w:val="clear" w:color="auto" w:fill="auto"/>
          </w:tcPr>
          <w:p w14:paraId="316CA4F1">
            <w:pPr>
              <w:pStyle w:val="231"/>
              <w:rPr>
                <w:rFonts w:eastAsia="宋体" w:cs="Times New Roman"/>
                <w:color w:val="auto"/>
                <w:spacing w:val="3"/>
                <w:sz w:val="18"/>
                <w:szCs w:val="18"/>
              </w:rPr>
            </w:pPr>
            <w:r>
              <w:rPr>
                <w:rFonts w:hint="eastAsia" w:eastAsia="宋体" w:cs="Times New Roman"/>
                <w:color w:val="auto"/>
                <w:spacing w:val="3"/>
                <w:sz w:val="18"/>
                <w:szCs w:val="18"/>
              </w:rPr>
              <w:t>冷却方式</w:t>
            </w:r>
          </w:p>
        </w:tc>
        <w:tc>
          <w:tcPr>
            <w:tcW w:w="1368" w:type="dxa"/>
            <w:shd w:val="clear" w:color="auto" w:fill="auto"/>
          </w:tcPr>
          <w:p w14:paraId="6870EB17">
            <w:pPr>
              <w:pStyle w:val="231"/>
              <w:rPr>
                <w:rFonts w:hint="eastAsia" w:eastAsia="宋体" w:cs="Times New Roman"/>
                <w:color w:val="auto"/>
                <w:spacing w:val="3"/>
                <w:sz w:val="18"/>
                <w:szCs w:val="18"/>
              </w:rPr>
            </w:pPr>
          </w:p>
        </w:tc>
        <w:tc>
          <w:tcPr>
            <w:tcW w:w="2313" w:type="dxa"/>
            <w:shd w:val="clear" w:color="auto" w:fill="auto"/>
          </w:tcPr>
          <w:p w14:paraId="161F41F9">
            <w:pPr>
              <w:pStyle w:val="231"/>
              <w:rPr>
                <w:rFonts w:eastAsia="宋体" w:cs="Times New Roman"/>
                <w:color w:val="auto"/>
                <w:spacing w:val="3"/>
                <w:sz w:val="18"/>
                <w:szCs w:val="18"/>
              </w:rPr>
            </w:pPr>
          </w:p>
        </w:tc>
      </w:tr>
      <w:tr w14:paraId="57A132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16" w:hRule="atLeast"/>
        </w:trPr>
        <w:tc>
          <w:tcPr>
            <w:tcW w:w="5339" w:type="dxa"/>
            <w:gridSpan w:val="5"/>
            <w:shd w:val="clear" w:color="auto" w:fill="auto"/>
          </w:tcPr>
          <w:p w14:paraId="49190C7C">
            <w:pPr>
              <w:pStyle w:val="231"/>
              <w:rPr>
                <w:rFonts w:eastAsia="宋体" w:cs="Times New Roman"/>
                <w:color w:val="auto"/>
                <w:spacing w:val="3"/>
                <w:sz w:val="18"/>
                <w:szCs w:val="18"/>
              </w:rPr>
            </w:pPr>
            <w:r>
              <w:rPr>
                <w:rFonts w:hint="eastAsia" w:eastAsia="宋体" w:cs="Times New Roman"/>
                <w:color w:val="auto"/>
                <w:spacing w:val="3"/>
                <w:sz w:val="18"/>
                <w:szCs w:val="18"/>
              </w:rPr>
              <w:t>爬坡能力</w:t>
            </w:r>
          </w:p>
        </w:tc>
        <w:tc>
          <w:tcPr>
            <w:tcW w:w="1368" w:type="dxa"/>
            <w:shd w:val="clear" w:color="auto" w:fill="auto"/>
          </w:tcPr>
          <w:p w14:paraId="61C4923B">
            <w:pPr>
              <w:pStyle w:val="231"/>
              <w:rPr>
                <w:rFonts w:hint="eastAsia" w:eastAsia="宋体" w:cs="Times New Roman"/>
                <w:color w:val="auto"/>
                <w:spacing w:val="3"/>
                <w:sz w:val="18"/>
                <w:szCs w:val="18"/>
              </w:rPr>
            </w:pPr>
            <w:r>
              <w:rPr>
                <w:rFonts w:hint="eastAsia" w:eastAsia="宋体" w:cs="Times New Roman"/>
                <w:color w:val="auto"/>
                <w:spacing w:val="3"/>
                <w:sz w:val="18"/>
                <w:szCs w:val="18"/>
              </w:rPr>
              <w:t>%</w:t>
            </w:r>
          </w:p>
        </w:tc>
        <w:tc>
          <w:tcPr>
            <w:tcW w:w="2313" w:type="dxa"/>
            <w:shd w:val="clear" w:color="auto" w:fill="auto"/>
          </w:tcPr>
          <w:p w14:paraId="77C2E16F">
            <w:pPr>
              <w:spacing w:line="240" w:lineRule="auto"/>
              <w:rPr>
                <w:rFonts w:hint="eastAsia" w:ascii="宋体" w:hAnsi="宋体" w:eastAsia="宋体"/>
                <w:color w:val="auto"/>
                <w:spacing w:val="3"/>
                <w:kern w:val="0"/>
                <w:sz w:val="18"/>
                <w:szCs w:val="18"/>
              </w:rPr>
            </w:pPr>
          </w:p>
        </w:tc>
      </w:tr>
      <w:tr w14:paraId="5D7CDD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36" w:hRule="atLeast"/>
        </w:trPr>
        <w:tc>
          <w:tcPr>
            <w:tcW w:w="5339" w:type="dxa"/>
            <w:gridSpan w:val="5"/>
            <w:shd w:val="clear" w:color="auto" w:fill="auto"/>
          </w:tcPr>
          <w:p w14:paraId="573F33F4">
            <w:pPr>
              <w:pStyle w:val="231"/>
              <w:rPr>
                <w:rFonts w:eastAsia="宋体" w:cs="Times New Roman"/>
                <w:color w:val="auto"/>
                <w:spacing w:val="3"/>
                <w:sz w:val="18"/>
                <w:szCs w:val="18"/>
              </w:rPr>
            </w:pPr>
            <w:r>
              <w:rPr>
                <w:rFonts w:hint="eastAsia" w:eastAsia="宋体" w:cs="Times New Roman"/>
                <w:color w:val="auto"/>
                <w:spacing w:val="3"/>
                <w:sz w:val="18"/>
                <w:szCs w:val="18"/>
              </w:rPr>
              <w:t>轴距</w:t>
            </w:r>
          </w:p>
        </w:tc>
        <w:tc>
          <w:tcPr>
            <w:tcW w:w="1368" w:type="dxa"/>
            <w:vMerge w:val="restart"/>
            <w:shd w:val="clear" w:color="auto" w:fill="auto"/>
          </w:tcPr>
          <w:p w14:paraId="668E4E7F">
            <w:pPr>
              <w:spacing w:line="240" w:lineRule="auto"/>
              <w:rPr>
                <w:rFonts w:hint="eastAsia" w:ascii="宋体" w:hAnsi="宋体" w:eastAsia="宋体"/>
                <w:color w:val="auto"/>
                <w:spacing w:val="3"/>
                <w:kern w:val="0"/>
                <w:sz w:val="18"/>
                <w:szCs w:val="18"/>
              </w:rPr>
            </w:pPr>
          </w:p>
          <w:p w14:paraId="0E09F9A1">
            <w:pPr>
              <w:spacing w:line="240" w:lineRule="auto"/>
              <w:rPr>
                <w:rFonts w:ascii="宋体" w:hAnsi="宋体" w:eastAsia="宋体"/>
                <w:color w:val="auto"/>
                <w:spacing w:val="3"/>
                <w:kern w:val="0"/>
                <w:sz w:val="18"/>
                <w:szCs w:val="18"/>
              </w:rPr>
            </w:pPr>
          </w:p>
          <w:p w14:paraId="6E987E65">
            <w:pPr>
              <w:spacing w:line="240" w:lineRule="auto"/>
              <w:rPr>
                <w:rFonts w:ascii="宋体" w:hAnsi="宋体" w:eastAsia="宋体"/>
                <w:color w:val="auto"/>
                <w:spacing w:val="3"/>
                <w:kern w:val="0"/>
                <w:sz w:val="18"/>
                <w:szCs w:val="18"/>
              </w:rPr>
            </w:pPr>
          </w:p>
          <w:p w14:paraId="7771E204">
            <w:pPr>
              <w:spacing w:line="240" w:lineRule="auto"/>
              <w:rPr>
                <w:rFonts w:ascii="宋体" w:hAnsi="宋体" w:eastAsia="宋体"/>
                <w:color w:val="auto"/>
                <w:spacing w:val="3"/>
                <w:kern w:val="0"/>
                <w:sz w:val="18"/>
                <w:szCs w:val="18"/>
              </w:rPr>
            </w:pPr>
          </w:p>
          <w:p w14:paraId="0174ECF0">
            <w:pPr>
              <w:spacing w:line="240" w:lineRule="auto"/>
              <w:rPr>
                <w:rFonts w:ascii="宋体" w:hAnsi="宋体" w:eastAsia="宋体"/>
                <w:color w:val="auto"/>
                <w:spacing w:val="3"/>
                <w:kern w:val="0"/>
                <w:sz w:val="18"/>
                <w:szCs w:val="18"/>
              </w:rPr>
            </w:pPr>
          </w:p>
          <w:p w14:paraId="5074124B">
            <w:pPr>
              <w:pStyle w:val="231"/>
              <w:rPr>
                <w:rFonts w:eastAsia="宋体" w:cs="Times New Roman"/>
                <w:color w:val="auto"/>
                <w:spacing w:val="3"/>
                <w:sz w:val="18"/>
                <w:szCs w:val="18"/>
              </w:rPr>
            </w:pPr>
            <w:r>
              <w:rPr>
                <w:rFonts w:hint="eastAsia" w:eastAsia="宋体" w:cs="Times New Roman"/>
                <w:color w:val="auto"/>
                <w:spacing w:val="3"/>
                <w:sz w:val="18"/>
                <w:szCs w:val="18"/>
              </w:rPr>
              <w:t>mm</w:t>
            </w:r>
          </w:p>
        </w:tc>
        <w:tc>
          <w:tcPr>
            <w:tcW w:w="2313" w:type="dxa"/>
            <w:shd w:val="clear" w:color="auto" w:fill="auto"/>
          </w:tcPr>
          <w:p w14:paraId="6CFCDB78">
            <w:pPr>
              <w:spacing w:line="240" w:lineRule="auto"/>
              <w:rPr>
                <w:rFonts w:hint="eastAsia" w:ascii="宋体" w:hAnsi="宋体" w:eastAsia="宋体"/>
                <w:color w:val="auto"/>
                <w:spacing w:val="3"/>
                <w:kern w:val="0"/>
                <w:sz w:val="18"/>
                <w:szCs w:val="18"/>
              </w:rPr>
            </w:pPr>
          </w:p>
        </w:tc>
      </w:tr>
      <w:tr w14:paraId="4F63C3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12" w:hRule="atLeast"/>
        </w:trPr>
        <w:tc>
          <w:tcPr>
            <w:tcW w:w="5339" w:type="dxa"/>
            <w:gridSpan w:val="5"/>
            <w:shd w:val="clear" w:color="auto" w:fill="auto"/>
          </w:tcPr>
          <w:p w14:paraId="73E7B86D">
            <w:pPr>
              <w:pStyle w:val="231"/>
              <w:rPr>
                <w:rFonts w:eastAsia="宋体" w:cs="Times New Roman"/>
                <w:color w:val="auto"/>
                <w:spacing w:val="3"/>
                <w:sz w:val="18"/>
                <w:szCs w:val="18"/>
              </w:rPr>
            </w:pPr>
            <w:r>
              <w:rPr>
                <w:rFonts w:hint="eastAsia" w:eastAsia="宋体" w:cs="Times New Roman"/>
                <w:color w:val="auto"/>
                <w:spacing w:val="3"/>
                <w:sz w:val="18"/>
                <w:szCs w:val="18"/>
              </w:rPr>
              <w:t>最小转弯半径</w:t>
            </w:r>
          </w:p>
        </w:tc>
        <w:tc>
          <w:tcPr>
            <w:tcW w:w="1368" w:type="dxa"/>
            <w:vMerge w:val="continue"/>
            <w:shd w:val="clear" w:color="auto" w:fill="auto"/>
            <w:vAlign w:val="center"/>
          </w:tcPr>
          <w:p w14:paraId="72CBEF55">
            <w:pPr>
              <w:adjustRightInd/>
              <w:spacing w:line="240" w:lineRule="auto"/>
              <w:rPr>
                <w:rFonts w:ascii="宋体" w:hAnsi="宋体" w:eastAsia="宋体"/>
                <w:color w:val="auto"/>
                <w:spacing w:val="3"/>
                <w:kern w:val="0"/>
                <w:sz w:val="18"/>
                <w:szCs w:val="18"/>
              </w:rPr>
            </w:pPr>
          </w:p>
        </w:tc>
        <w:tc>
          <w:tcPr>
            <w:tcW w:w="2313" w:type="dxa"/>
            <w:shd w:val="clear" w:color="auto" w:fill="auto"/>
          </w:tcPr>
          <w:p w14:paraId="53868443">
            <w:pPr>
              <w:spacing w:line="240" w:lineRule="auto"/>
              <w:rPr>
                <w:rFonts w:hint="eastAsia" w:ascii="宋体" w:hAnsi="宋体" w:eastAsia="宋体"/>
                <w:color w:val="auto"/>
                <w:spacing w:val="3"/>
                <w:kern w:val="0"/>
                <w:sz w:val="18"/>
                <w:szCs w:val="18"/>
              </w:rPr>
            </w:pPr>
          </w:p>
        </w:tc>
      </w:tr>
      <w:tr w14:paraId="4D5B29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33" w:hRule="atLeast"/>
        </w:trPr>
        <w:tc>
          <w:tcPr>
            <w:tcW w:w="5339" w:type="dxa"/>
            <w:gridSpan w:val="5"/>
            <w:shd w:val="clear" w:color="auto" w:fill="auto"/>
          </w:tcPr>
          <w:p w14:paraId="5633BE89">
            <w:pPr>
              <w:pStyle w:val="231"/>
              <w:rPr>
                <w:rFonts w:eastAsia="宋体" w:cs="Times New Roman"/>
                <w:color w:val="auto"/>
                <w:spacing w:val="3"/>
                <w:sz w:val="18"/>
                <w:szCs w:val="18"/>
              </w:rPr>
            </w:pPr>
            <w:r>
              <w:rPr>
                <w:rFonts w:hint="eastAsia" w:eastAsia="宋体" w:cs="Times New Roman"/>
                <w:color w:val="auto"/>
                <w:spacing w:val="3"/>
                <w:sz w:val="18"/>
                <w:szCs w:val="18"/>
              </w:rPr>
              <w:t>离地间隙</w:t>
            </w:r>
          </w:p>
        </w:tc>
        <w:tc>
          <w:tcPr>
            <w:tcW w:w="1368" w:type="dxa"/>
            <w:vMerge w:val="continue"/>
            <w:shd w:val="clear" w:color="auto" w:fill="auto"/>
            <w:vAlign w:val="center"/>
          </w:tcPr>
          <w:p w14:paraId="49C294F6">
            <w:pPr>
              <w:adjustRightInd/>
              <w:spacing w:line="240" w:lineRule="auto"/>
              <w:rPr>
                <w:rFonts w:ascii="宋体" w:hAnsi="宋体" w:eastAsia="宋体"/>
                <w:color w:val="auto"/>
                <w:spacing w:val="3"/>
                <w:kern w:val="0"/>
                <w:sz w:val="18"/>
                <w:szCs w:val="18"/>
              </w:rPr>
            </w:pPr>
          </w:p>
        </w:tc>
        <w:tc>
          <w:tcPr>
            <w:tcW w:w="2313" w:type="dxa"/>
            <w:shd w:val="clear" w:color="auto" w:fill="auto"/>
          </w:tcPr>
          <w:p w14:paraId="1F60BF49">
            <w:pPr>
              <w:spacing w:line="240" w:lineRule="auto"/>
              <w:rPr>
                <w:rFonts w:hint="eastAsia" w:ascii="宋体" w:hAnsi="宋体" w:eastAsia="宋体"/>
                <w:color w:val="auto"/>
                <w:spacing w:val="3"/>
                <w:kern w:val="0"/>
                <w:sz w:val="18"/>
                <w:szCs w:val="18"/>
              </w:rPr>
            </w:pPr>
          </w:p>
        </w:tc>
      </w:tr>
      <w:tr w14:paraId="2D9CE7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5339" w:type="dxa"/>
            <w:gridSpan w:val="5"/>
            <w:shd w:val="clear" w:color="auto" w:fill="auto"/>
          </w:tcPr>
          <w:p w14:paraId="335612FB">
            <w:pPr>
              <w:pStyle w:val="231"/>
              <w:rPr>
                <w:rFonts w:eastAsia="宋体" w:cs="Times New Roman"/>
                <w:color w:val="auto"/>
                <w:spacing w:val="3"/>
                <w:sz w:val="18"/>
                <w:szCs w:val="18"/>
              </w:rPr>
            </w:pPr>
            <w:r>
              <w:rPr>
                <w:rFonts w:hint="eastAsia" w:eastAsia="宋体" w:cs="Times New Roman"/>
                <w:color w:val="auto"/>
                <w:spacing w:val="3"/>
                <w:sz w:val="18"/>
                <w:szCs w:val="18"/>
              </w:rPr>
              <w:t>贴边距离</w:t>
            </w:r>
          </w:p>
        </w:tc>
        <w:tc>
          <w:tcPr>
            <w:tcW w:w="1368" w:type="dxa"/>
            <w:vMerge w:val="continue"/>
            <w:shd w:val="clear" w:color="auto" w:fill="auto"/>
            <w:vAlign w:val="center"/>
          </w:tcPr>
          <w:p w14:paraId="7E6DBE14">
            <w:pPr>
              <w:adjustRightInd/>
              <w:spacing w:line="240" w:lineRule="auto"/>
              <w:rPr>
                <w:rFonts w:ascii="宋体" w:hAnsi="宋体" w:eastAsia="宋体"/>
                <w:color w:val="auto"/>
                <w:spacing w:val="3"/>
                <w:kern w:val="0"/>
                <w:sz w:val="18"/>
                <w:szCs w:val="18"/>
              </w:rPr>
            </w:pPr>
          </w:p>
        </w:tc>
        <w:tc>
          <w:tcPr>
            <w:tcW w:w="2313" w:type="dxa"/>
            <w:shd w:val="clear" w:color="auto" w:fill="auto"/>
          </w:tcPr>
          <w:p w14:paraId="09FC21DC">
            <w:pPr>
              <w:spacing w:line="240" w:lineRule="auto"/>
              <w:rPr>
                <w:rFonts w:hint="eastAsia" w:ascii="宋体" w:hAnsi="宋体" w:eastAsia="宋体"/>
                <w:color w:val="auto"/>
                <w:spacing w:val="3"/>
                <w:kern w:val="0"/>
                <w:sz w:val="18"/>
                <w:szCs w:val="18"/>
              </w:rPr>
            </w:pPr>
          </w:p>
        </w:tc>
      </w:tr>
      <w:tr w14:paraId="79F8497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5339" w:type="dxa"/>
            <w:gridSpan w:val="5"/>
            <w:shd w:val="clear" w:color="auto" w:fill="auto"/>
          </w:tcPr>
          <w:p w14:paraId="1350DF85">
            <w:pPr>
              <w:pStyle w:val="231"/>
              <w:rPr>
                <w:rFonts w:eastAsia="宋体" w:cs="Times New Roman"/>
                <w:color w:val="auto"/>
                <w:spacing w:val="3"/>
                <w:sz w:val="18"/>
                <w:szCs w:val="18"/>
              </w:rPr>
            </w:pPr>
            <w:r>
              <w:rPr>
                <w:rFonts w:hint="eastAsia" w:eastAsia="宋体" w:cs="Times New Roman"/>
                <w:color w:val="auto"/>
                <w:spacing w:val="3"/>
                <w:sz w:val="18"/>
                <w:szCs w:val="18"/>
              </w:rPr>
              <w:t>路缘间隙</w:t>
            </w:r>
          </w:p>
        </w:tc>
        <w:tc>
          <w:tcPr>
            <w:tcW w:w="1368" w:type="dxa"/>
            <w:vMerge w:val="continue"/>
            <w:shd w:val="clear" w:color="auto" w:fill="auto"/>
            <w:vAlign w:val="center"/>
          </w:tcPr>
          <w:p w14:paraId="3B971E3B">
            <w:pPr>
              <w:adjustRightInd/>
              <w:spacing w:line="240" w:lineRule="auto"/>
              <w:rPr>
                <w:rFonts w:ascii="宋体" w:hAnsi="宋体" w:eastAsia="宋体"/>
                <w:color w:val="auto"/>
                <w:spacing w:val="3"/>
                <w:kern w:val="0"/>
                <w:sz w:val="18"/>
                <w:szCs w:val="18"/>
              </w:rPr>
            </w:pPr>
          </w:p>
        </w:tc>
        <w:tc>
          <w:tcPr>
            <w:tcW w:w="2313" w:type="dxa"/>
            <w:shd w:val="clear" w:color="auto" w:fill="auto"/>
          </w:tcPr>
          <w:p w14:paraId="091E5A79">
            <w:pPr>
              <w:spacing w:line="240" w:lineRule="auto"/>
              <w:rPr>
                <w:rFonts w:hint="eastAsia" w:ascii="宋体" w:hAnsi="宋体" w:eastAsia="宋体"/>
                <w:color w:val="auto"/>
                <w:spacing w:val="3"/>
                <w:kern w:val="0"/>
                <w:sz w:val="18"/>
                <w:szCs w:val="18"/>
              </w:rPr>
            </w:pPr>
          </w:p>
        </w:tc>
      </w:tr>
      <w:tr w14:paraId="0C4701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1733" w:type="dxa"/>
            <w:vMerge w:val="restart"/>
            <w:shd w:val="clear" w:color="auto" w:fill="auto"/>
          </w:tcPr>
          <w:p w14:paraId="455E8746">
            <w:pPr>
              <w:pStyle w:val="231"/>
              <w:rPr>
                <w:rFonts w:eastAsia="宋体" w:cs="Times New Roman"/>
                <w:color w:val="auto"/>
                <w:spacing w:val="3"/>
                <w:sz w:val="18"/>
                <w:szCs w:val="18"/>
              </w:rPr>
            </w:pPr>
          </w:p>
          <w:p w14:paraId="43B7BA3E">
            <w:pPr>
              <w:pStyle w:val="231"/>
              <w:rPr>
                <w:rFonts w:eastAsia="宋体" w:cs="Times New Roman"/>
                <w:color w:val="auto"/>
                <w:spacing w:val="3"/>
                <w:sz w:val="18"/>
                <w:szCs w:val="18"/>
              </w:rPr>
            </w:pPr>
            <w:r>
              <w:rPr>
                <w:rFonts w:hint="eastAsia" w:eastAsia="宋体" w:cs="Times New Roman"/>
                <w:color w:val="auto"/>
                <w:spacing w:val="3"/>
                <w:sz w:val="18"/>
                <w:szCs w:val="18"/>
              </w:rPr>
              <w:t>外形尺寸</w:t>
            </w:r>
          </w:p>
        </w:tc>
        <w:tc>
          <w:tcPr>
            <w:tcW w:w="3606" w:type="dxa"/>
            <w:gridSpan w:val="4"/>
            <w:shd w:val="clear" w:color="auto" w:fill="auto"/>
          </w:tcPr>
          <w:p w14:paraId="3C9608F6">
            <w:pPr>
              <w:pStyle w:val="231"/>
              <w:rPr>
                <w:rFonts w:hint="eastAsia" w:eastAsia="宋体" w:cs="Times New Roman"/>
                <w:color w:val="auto"/>
                <w:spacing w:val="3"/>
                <w:sz w:val="18"/>
                <w:szCs w:val="18"/>
              </w:rPr>
            </w:pPr>
            <w:r>
              <w:rPr>
                <w:rFonts w:hint="eastAsia" w:eastAsia="宋体" w:cs="Times New Roman"/>
                <w:color w:val="auto"/>
                <w:spacing w:val="3"/>
                <w:sz w:val="18"/>
                <w:szCs w:val="18"/>
              </w:rPr>
              <w:t>长</w:t>
            </w:r>
          </w:p>
        </w:tc>
        <w:tc>
          <w:tcPr>
            <w:tcW w:w="1368" w:type="dxa"/>
            <w:vMerge w:val="continue"/>
            <w:shd w:val="clear" w:color="auto" w:fill="auto"/>
            <w:vAlign w:val="center"/>
          </w:tcPr>
          <w:p w14:paraId="123289AE">
            <w:pPr>
              <w:pStyle w:val="231"/>
              <w:rPr>
                <w:rFonts w:eastAsia="宋体" w:cs="Times New Roman"/>
                <w:color w:val="auto"/>
                <w:spacing w:val="3"/>
                <w:sz w:val="18"/>
                <w:szCs w:val="18"/>
              </w:rPr>
            </w:pPr>
          </w:p>
        </w:tc>
        <w:tc>
          <w:tcPr>
            <w:tcW w:w="2313" w:type="dxa"/>
            <w:shd w:val="clear" w:color="auto" w:fill="auto"/>
          </w:tcPr>
          <w:p w14:paraId="196AAE18">
            <w:pPr>
              <w:pStyle w:val="231"/>
              <w:rPr>
                <w:rFonts w:hint="eastAsia" w:eastAsia="宋体" w:cs="Times New Roman"/>
                <w:color w:val="auto"/>
                <w:spacing w:val="3"/>
                <w:sz w:val="18"/>
                <w:szCs w:val="18"/>
              </w:rPr>
            </w:pPr>
          </w:p>
        </w:tc>
      </w:tr>
      <w:tr w14:paraId="515674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1733" w:type="dxa"/>
            <w:vMerge w:val="continue"/>
            <w:shd w:val="clear" w:color="auto" w:fill="auto"/>
            <w:vAlign w:val="center"/>
          </w:tcPr>
          <w:p w14:paraId="55A691A0">
            <w:pPr>
              <w:pStyle w:val="231"/>
              <w:rPr>
                <w:rFonts w:eastAsia="宋体" w:cs="Times New Roman"/>
                <w:color w:val="auto"/>
                <w:spacing w:val="3"/>
                <w:sz w:val="18"/>
                <w:szCs w:val="18"/>
              </w:rPr>
            </w:pPr>
          </w:p>
        </w:tc>
        <w:tc>
          <w:tcPr>
            <w:tcW w:w="3606" w:type="dxa"/>
            <w:gridSpan w:val="4"/>
            <w:shd w:val="clear" w:color="auto" w:fill="auto"/>
          </w:tcPr>
          <w:p w14:paraId="24F39C97">
            <w:pPr>
              <w:pStyle w:val="231"/>
              <w:rPr>
                <w:rFonts w:eastAsia="宋体" w:cs="Times New Roman"/>
                <w:color w:val="auto"/>
                <w:spacing w:val="3"/>
                <w:sz w:val="18"/>
                <w:szCs w:val="18"/>
              </w:rPr>
            </w:pPr>
            <w:r>
              <w:rPr>
                <w:rFonts w:hint="eastAsia" w:eastAsia="宋体" w:cs="Times New Roman"/>
                <w:color w:val="auto"/>
                <w:spacing w:val="3"/>
                <w:sz w:val="18"/>
                <w:szCs w:val="18"/>
              </w:rPr>
              <w:t>宽</w:t>
            </w:r>
          </w:p>
        </w:tc>
        <w:tc>
          <w:tcPr>
            <w:tcW w:w="1368" w:type="dxa"/>
            <w:vMerge w:val="continue"/>
            <w:shd w:val="clear" w:color="auto" w:fill="auto"/>
            <w:vAlign w:val="center"/>
          </w:tcPr>
          <w:p w14:paraId="1F313722">
            <w:pPr>
              <w:pStyle w:val="231"/>
              <w:rPr>
                <w:rFonts w:eastAsia="宋体" w:cs="Times New Roman"/>
                <w:color w:val="auto"/>
                <w:spacing w:val="3"/>
                <w:sz w:val="18"/>
                <w:szCs w:val="18"/>
              </w:rPr>
            </w:pPr>
          </w:p>
        </w:tc>
        <w:tc>
          <w:tcPr>
            <w:tcW w:w="2313" w:type="dxa"/>
            <w:shd w:val="clear" w:color="auto" w:fill="auto"/>
          </w:tcPr>
          <w:p w14:paraId="15056956">
            <w:pPr>
              <w:pStyle w:val="231"/>
              <w:rPr>
                <w:rFonts w:hint="eastAsia" w:eastAsia="宋体" w:cs="Times New Roman"/>
                <w:color w:val="auto"/>
                <w:spacing w:val="3"/>
                <w:sz w:val="18"/>
                <w:szCs w:val="18"/>
              </w:rPr>
            </w:pPr>
          </w:p>
        </w:tc>
      </w:tr>
      <w:tr w14:paraId="39B1B0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1733" w:type="dxa"/>
            <w:vMerge w:val="continue"/>
            <w:shd w:val="clear" w:color="auto" w:fill="auto"/>
            <w:vAlign w:val="center"/>
          </w:tcPr>
          <w:p w14:paraId="32391226">
            <w:pPr>
              <w:pStyle w:val="231"/>
              <w:rPr>
                <w:rFonts w:eastAsia="宋体" w:cs="Times New Roman"/>
                <w:color w:val="auto"/>
                <w:spacing w:val="3"/>
                <w:sz w:val="18"/>
                <w:szCs w:val="18"/>
              </w:rPr>
            </w:pPr>
          </w:p>
        </w:tc>
        <w:tc>
          <w:tcPr>
            <w:tcW w:w="3606" w:type="dxa"/>
            <w:gridSpan w:val="4"/>
            <w:shd w:val="clear" w:color="auto" w:fill="auto"/>
          </w:tcPr>
          <w:p w14:paraId="40CFEE80">
            <w:pPr>
              <w:pStyle w:val="231"/>
              <w:rPr>
                <w:rFonts w:eastAsia="宋体" w:cs="Times New Roman"/>
                <w:color w:val="auto"/>
                <w:spacing w:val="3"/>
                <w:sz w:val="18"/>
                <w:szCs w:val="18"/>
              </w:rPr>
            </w:pPr>
            <w:r>
              <w:rPr>
                <w:rFonts w:hint="eastAsia" w:eastAsia="宋体" w:cs="Times New Roman"/>
                <w:color w:val="auto"/>
                <w:spacing w:val="3"/>
                <w:sz w:val="18"/>
                <w:szCs w:val="18"/>
              </w:rPr>
              <w:t>高</w:t>
            </w:r>
          </w:p>
        </w:tc>
        <w:tc>
          <w:tcPr>
            <w:tcW w:w="1368" w:type="dxa"/>
            <w:vMerge w:val="continue"/>
            <w:shd w:val="clear" w:color="auto" w:fill="auto"/>
            <w:vAlign w:val="center"/>
          </w:tcPr>
          <w:p w14:paraId="502ED253">
            <w:pPr>
              <w:pStyle w:val="231"/>
              <w:rPr>
                <w:rFonts w:eastAsia="宋体" w:cs="Times New Roman"/>
                <w:color w:val="auto"/>
                <w:spacing w:val="3"/>
                <w:sz w:val="18"/>
                <w:szCs w:val="18"/>
              </w:rPr>
            </w:pPr>
          </w:p>
        </w:tc>
        <w:tc>
          <w:tcPr>
            <w:tcW w:w="2313" w:type="dxa"/>
            <w:shd w:val="clear" w:color="auto" w:fill="auto"/>
          </w:tcPr>
          <w:p w14:paraId="30D7808A">
            <w:pPr>
              <w:pStyle w:val="231"/>
              <w:rPr>
                <w:rFonts w:hint="eastAsia" w:eastAsia="宋体" w:cs="Times New Roman"/>
                <w:color w:val="auto"/>
                <w:spacing w:val="3"/>
                <w:sz w:val="18"/>
                <w:szCs w:val="18"/>
              </w:rPr>
            </w:pPr>
          </w:p>
        </w:tc>
      </w:tr>
    </w:tbl>
    <w:p w14:paraId="70F7388D">
      <w:pPr>
        <w:rPr>
          <w:rFonts w:ascii="Arial" w:hAnsi="Arial" w:cs="Arial"/>
          <w:color w:val="000000"/>
        </w:rPr>
      </w:pPr>
      <w:r>
        <w:t xml:space="preserve"> </w:t>
      </w:r>
    </w:p>
    <w:p w14:paraId="03D3D5E6">
      <w:pPr>
        <w:pStyle w:val="56"/>
        <w:ind w:firstLine="420"/>
        <w:rPr>
          <w:rFonts w:hint="eastAsia"/>
        </w:rPr>
      </w:pPr>
    </w:p>
    <w:p w14:paraId="1F2687B7">
      <w:pPr>
        <w:pStyle w:val="56"/>
        <w:ind w:firstLine="420"/>
        <w:rPr>
          <w:rFonts w:hint="eastAsia"/>
        </w:rPr>
      </w:pPr>
    </w:p>
    <w:p w14:paraId="1CB31044">
      <w:pPr>
        <w:pStyle w:val="56"/>
        <w:ind w:firstLine="420"/>
        <w:rPr>
          <w:rFonts w:hint="eastAsia"/>
        </w:rPr>
      </w:pPr>
    </w:p>
    <w:bookmarkEnd w:id="42"/>
    <w:p w14:paraId="7BC465D7">
      <w:pPr>
        <w:pStyle w:val="56"/>
        <w:ind w:firstLine="0" w:firstLineChars="0"/>
        <w:jc w:val="center"/>
        <w:rPr>
          <w:rFonts w:hint="eastAsia"/>
        </w:rPr>
      </w:pPr>
      <w:bookmarkStart w:id="43" w:name="BookMark8"/>
      <w:r>
        <w:rPr>
          <w:rFonts w:hint="eastAsia"/>
        </w:rPr>
        <w:drawing>
          <wp:inline distT="0" distB="0" distL="0" distR="0">
            <wp:extent cx="1485900" cy="317500"/>
            <wp:effectExtent l="0" t="0" r="0" b="6350"/>
            <wp:docPr id="387096505" name="图片 1"/>
            <wp:cNvGraphicFramePr/>
            <a:graphic xmlns:a="http://schemas.openxmlformats.org/drawingml/2006/main">
              <a:graphicData uri="http://schemas.openxmlformats.org/drawingml/2006/picture">
                <pic:pic xmlns:pic="http://schemas.openxmlformats.org/drawingml/2006/picture">
                  <pic:nvPicPr>
                    <pic:cNvPr id="387096505"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3"/>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F964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3E704">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94AF9">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F3CA2">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48DFB">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29BCA">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C364C">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52F78">
    <w:pPr>
      <w:pStyle w:val="61"/>
    </w:pPr>
    <w:r>
      <w:fldChar w:fldCharType="begin"/>
    </w:r>
    <w:r>
      <w:instrText xml:space="preserve"> STYLEREF  标准文件_文件编号  \* MERGEFORMAT </w:instrText>
    </w:r>
    <w:r>
      <w:fldChar w:fldCharType="separate"/>
    </w:r>
    <w:r>
      <w:t>T/JPH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12C1D">
    <w:pPr>
      <w:pStyle w:val="18"/>
      <w:jc w:val="right"/>
    </w:pPr>
    <w:r>
      <w:fldChar w:fldCharType="begin"/>
    </w:r>
    <w:r>
      <w:instrText xml:space="preserve"> STYLEREF  标准文件_文件编号  \* MERGEFORMAT </w:instrText>
    </w:r>
    <w:r>
      <w:fldChar w:fldCharType="separate"/>
    </w:r>
    <w:r>
      <w:t>T/JPH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3687"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wM2VhZTBmY2I5OTRkN2Y3MGNlNTcxN2ZjMjk4NjQifQ=="/>
  </w:docVars>
  <w:rsids>
    <w:rsidRoot w:val="000D1E7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E78"/>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49"/>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309"/>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5F4E"/>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062B"/>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26A"/>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86A"/>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0B41187"/>
    <w:rsid w:val="2F7B66D0"/>
    <w:rsid w:val="31177246"/>
    <w:rsid w:val="3AD15794"/>
    <w:rsid w:val="5C1B3237"/>
    <w:rsid w:val="62775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99"/>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99"/>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ind w:left="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table" w:customStyle="1" w:styleId="230">
    <w:name w:val="Table Normal"/>
    <w:basedOn w:val="26"/>
    <w:qFormat/>
    <w:uiPriority w:val="0"/>
    <w:rPr>
      <w:rFonts w:eastAsia="Times New Roman"/>
    </w:rPr>
    <w:tblPr>
      <w:tblCellMar>
        <w:left w:w="0" w:type="dxa"/>
        <w:right w:w="0" w:type="dxa"/>
      </w:tblCellMar>
    </w:tblPr>
  </w:style>
  <w:style w:type="paragraph" w:customStyle="1" w:styleId="231">
    <w:name w:val="Table Text"/>
    <w:basedOn w:val="1"/>
    <w:semiHidden/>
    <w:qFormat/>
    <w:uiPriority w:val="0"/>
    <w:pPr>
      <w:widowControl/>
      <w:kinsoku w:val="0"/>
      <w:autoSpaceDE w:val="0"/>
      <w:autoSpaceDN w:val="0"/>
      <w:snapToGrid w:val="0"/>
      <w:spacing w:line="240" w:lineRule="auto"/>
      <w:jc w:val="left"/>
      <w:textAlignment w:val="baseline"/>
    </w:pPr>
    <w:rPr>
      <w:rFonts w:ascii="宋体" w:hAnsi="宋体" w:cs="宋体"/>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EEC50180EFC48D09F9F2657F87A7787"/>
        <w:style w:val=""/>
        <w:category>
          <w:name w:val="常规"/>
          <w:gallery w:val="placeholder"/>
        </w:category>
        <w:types>
          <w:type w:val="bbPlcHdr"/>
        </w:types>
        <w:behaviors>
          <w:behavior w:val="content"/>
        </w:behaviors>
        <w:description w:val=""/>
        <w:guid w:val="{D49ECA35-D7A0-4DFF-8CD9-980C20CE63D4}"/>
      </w:docPartPr>
      <w:docPartBody>
        <w:p w14:paraId="7143AE58">
          <w:pPr>
            <w:pStyle w:val="5"/>
          </w:pPr>
          <w:r>
            <w:rPr>
              <w:rStyle w:val="4"/>
              <w:rFonts w:hint="eastAsia"/>
            </w:rPr>
            <w:t>单击或点击此处输入文字。</w:t>
          </w:r>
        </w:p>
      </w:docPartBody>
    </w:docPart>
    <w:docPart>
      <w:docPartPr>
        <w:name w:val="E56DF16D84C1401D9450D0AD4BB417DC"/>
        <w:style w:val=""/>
        <w:category>
          <w:name w:val="常规"/>
          <w:gallery w:val="placeholder"/>
        </w:category>
        <w:types>
          <w:type w:val="bbPlcHdr"/>
        </w:types>
        <w:behaviors>
          <w:behavior w:val="content"/>
        </w:behaviors>
        <w:description w:val=""/>
        <w:guid w:val="{5270E019-F208-4F21-A734-D0BF64F581C2}"/>
      </w:docPartPr>
      <w:docPartBody>
        <w:p w14:paraId="0C2CDEC7">
          <w:pPr>
            <w:pStyle w:val="6"/>
          </w:pPr>
          <w:r>
            <w:rPr>
              <w:rStyle w:val="4"/>
              <w:rFonts w:hint="eastAsia"/>
            </w:rPr>
            <w:t>选择一项。</w:t>
          </w:r>
        </w:p>
      </w:docPartBody>
    </w:docPart>
    <w:docPart>
      <w:docPartPr>
        <w:name w:val="D418430675134874859011FB1E74A50D"/>
        <w:style w:val=""/>
        <w:category>
          <w:name w:val="常规"/>
          <w:gallery w:val="placeholder"/>
        </w:category>
        <w:types>
          <w:type w:val="bbPlcHdr"/>
        </w:types>
        <w:behaviors>
          <w:behavior w:val="content"/>
        </w:behaviors>
        <w:description w:val=""/>
        <w:guid w:val="{2D1A9917-8056-4444-AB32-D724A6E7C1EF}"/>
      </w:docPartPr>
      <w:docPartBody>
        <w:p w14:paraId="4F4F7B5A">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BBA"/>
    <w:rsid w:val="001F7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EEC50180EFC48D09F9F2657F87A7787"/>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E56DF16D84C1401D9450D0AD4BB417D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D418430675134874859011FB1E74A50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8</Pages>
  <Words>3792</Words>
  <Characters>5337</Characters>
  <Lines>611</Lines>
  <Paragraphs>550</Paragraphs>
  <TotalTime>6</TotalTime>
  <ScaleCrop>false</ScaleCrop>
  <LinksUpToDate>false</LinksUpToDate>
  <CharactersWithSpaces>5562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2024-05-29T09:29:00Z</dcterms:created>
  <dc:creator>zqp</dc:creator>
  <dc:description>&lt;config cover="true" show_menu="true" version="1.0.0" doctype="SDKXY"&gt;_x000d_
&lt;/config&gt;</dc:description>
  <cp:lastModifiedBy>悟空</cp:lastModifiedBy>
  <cp:lastPrinted>2021-02-02T08:22:00Z</cp:lastPrinted>
  <dcterms:modified xsi:type="dcterms:W3CDTF">2024-09-06T08:34:52Z</dcterms:modified>
  <dc:title>团体标准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312AFA0F382A449A8A2A931B525A9E68_13</vt:lpwstr>
  </property>
</Properties>
</file>